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3C535" w14:textId="1A067B02" w:rsidR="00D14F73" w:rsidRPr="00D14F73" w:rsidRDefault="00D14F73" w:rsidP="00347862">
      <w:pPr>
        <w:tabs>
          <w:tab w:val="left" w:pos="-4962"/>
        </w:tabs>
        <w:suppressAutoHyphens/>
        <w:autoSpaceDE w:val="0"/>
        <w:spacing w:after="0" w:line="312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 xml:space="preserve">Rozdział I. </w:t>
      </w:r>
      <w:r w:rsidR="0064145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>R</w:t>
      </w:r>
      <w:r w:rsidR="00641453"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 xml:space="preserve">amy </w:t>
      </w:r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>prawne stanowiące podstawę opracowania dokumentu oraz wykaz pojęć i skrótów.</w:t>
      </w:r>
    </w:p>
    <w:p w14:paraId="761400EB" w14:textId="77777777" w:rsidR="00D14F73" w:rsidRPr="00D14F73" w:rsidRDefault="00D14F73" w:rsidP="00347862">
      <w:pPr>
        <w:tabs>
          <w:tab w:val="left" w:pos="-3060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1</w:t>
      </w:r>
    </w:p>
    <w:p w14:paraId="1E6AC9CE" w14:textId="77777777" w:rsidR="00D14F73" w:rsidRPr="00D14F73" w:rsidRDefault="00D14F73" w:rsidP="00347862">
      <w:pPr>
        <w:numPr>
          <w:ilvl w:val="0"/>
          <w:numId w:val="27"/>
        </w:numPr>
        <w:tabs>
          <w:tab w:val="left" w:pos="-4962"/>
        </w:tabs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Wykaz aktów prawnych oraz użytych pojęć i skrótów:</w:t>
      </w:r>
    </w:p>
    <w:p w14:paraId="01CCAD7F" w14:textId="11FA79FC" w:rsidR="00D14F73" w:rsidRP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bookmarkStart w:id="0" w:name="_Hlk152262926"/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 xml:space="preserve">Rozporządzenie 2021/1060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 Europejskiego Funduszu Morskiego, Rybackiego i Akwakultur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y, a także przepisy finansowe na potrzeby tych funduszy oraz na potrzeby Funduszu Azylu, Migracji i Integracji, Funduszu Bezpieczeństwa Wewnętrznego i Instrumentu Wsparcia Finansowego na rzecz Zarządzania Granicami i Polityki Wizowej</w:t>
      </w:r>
      <w:r w:rsid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;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</w:p>
    <w:bookmarkEnd w:id="0"/>
    <w:p w14:paraId="24288375" w14:textId="699BAA94" w:rsidR="00D14F73" w:rsidRP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>PS WPR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– Plan Strategiczny dla Wspólnej Polityki Rolnej na lata 2023–2027</w:t>
      </w:r>
      <w:r w:rsidR="00641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;</w:t>
      </w:r>
    </w:p>
    <w:p w14:paraId="4147DA53" w14:textId="13EBD2F9" w:rsidR="00D14F73" w:rsidRP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>Ustawa PS WPR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– ustawa z dnia 8 lutego 2023 r. o Planie Strategicznym dla Wspólnej Polityki Rolnej na lata 2023–2027</w:t>
      </w:r>
      <w:r w:rsidR="00641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;</w:t>
      </w:r>
    </w:p>
    <w:p w14:paraId="7C8F832E" w14:textId="590960D0" w:rsidR="00D14F73" w:rsidRP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>Ustawa RLKS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– ustawa z dnia 20 lutego 2015 r. o rozwoju lokalnym z udziałem lokalnej społeczności</w:t>
      </w:r>
      <w:r w:rsidR="00641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;</w:t>
      </w:r>
    </w:p>
    <w:p w14:paraId="28A88488" w14:textId="57D3FAE8" w:rsidR="00D14F73" w:rsidRP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Wytyczne podstawowe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- Wytyczne podstawowe w zakresie pomocy finansowej w ramach Planu Strategicznego dla Wspólnej Polityki Rolnej na lata 2023–2027, wydane na podstawie art. 6 ust. 2 pkt 3 Ustawy PS WPR</w:t>
      </w:r>
      <w:r w:rsid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;</w:t>
      </w:r>
    </w:p>
    <w:p w14:paraId="392807F4" w14:textId="77777777" w:rsidR="0064145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Wytyczne szczegółowe wdrażanie LSR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– Wytyczne szczegółowe w zakresie przyznawania i wypłaty pomocy finansowej w ramach Planu Strategicznego dla Wspólnej Polityki Rolnej na lata 2023</w:t>
      </w:r>
      <w:r w:rsidRPr="00D14F73">
        <w:rPr>
          <w:rFonts w:ascii="Times New Roman" w:eastAsia="Arial Nova" w:hAnsi="Times New Roman" w:cs="Times New Roman"/>
          <w:kern w:val="0"/>
          <w:sz w:val="24"/>
          <w:szCs w:val="24"/>
          <w:lang w:bidi="en-US"/>
          <w14:ligatures w14:val="none"/>
        </w:rPr>
        <w:t>–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2027 dla interwencji I.13.1 LEADER/Rozwój Lokalny Kierowany przez Społeczność (RLKS) – komponent Wdrażanie LSR, wydane na podstawie art. 6 ust. 2</w:t>
      </w:r>
      <w:r w:rsidRPr="00D14F7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bidi="en-US"/>
          <w14:ligatures w14:val="none"/>
        </w:rPr>
        <w:t xml:space="preserve"> 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pkt 3 Ustawy PS WPR</w:t>
      </w:r>
      <w:r w:rsid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;</w:t>
      </w:r>
    </w:p>
    <w:p w14:paraId="63F122F5" w14:textId="7A4D6CF8" w:rsidR="00D14F73" w:rsidRPr="00A80B8F" w:rsidRDefault="0064145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A80B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Wytyczne zasady dokonywania wyboru</w:t>
      </w:r>
      <w:r w:rsidRPr="000D4C5E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 – Wytyczne w zakresie niektórych zasad dokonywania wyboru operacji lub grantobiorców przez lokalne grupy działania, wydane na podstawie art. 15a Ustawy RLKS;</w:t>
      </w:r>
    </w:p>
    <w:p w14:paraId="34D6EAC5" w14:textId="075A6C5E" w:rsidR="00D14F73" w:rsidRP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>Regulamin naboru wniosków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– regulamin naboru wniosków o wsparcie, o którym mowa w ustawie RLKS</w:t>
      </w:r>
      <w:r w:rsidR="00641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;</w:t>
      </w:r>
    </w:p>
    <w:p w14:paraId="33F95245" w14:textId="32FC18CF" w:rsidR="00D14F73" w:rsidRP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>Warunki przyznania pomocy / warunki udzielenia wsparcia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– warunki udzielenia wsparcia, o których mowa w ustawie RLKS</w:t>
      </w:r>
      <w:r w:rsidR="00641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;</w:t>
      </w:r>
    </w:p>
    <w:p w14:paraId="7ED5FE93" w14:textId="28AE8BA3" w:rsidR="00D14F73" w:rsidRP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 xml:space="preserve">Wniosek o wsparcie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– wniosek o wsparcie, o którym mowa w art. 18b ustawy RLKS</w:t>
      </w:r>
      <w:r w:rsidR="00641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;</w:t>
      </w:r>
      <w:r w:rsidR="00641453"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</w:p>
    <w:p w14:paraId="7294419D" w14:textId="4B2FA4C9" w:rsidR="00D14F73" w:rsidRPr="000D4C5E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>Wnioskodawca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– podmiot ubiegający się o udzielenie wsparcia</w:t>
      </w:r>
      <w:r w:rsidR="00641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;</w:t>
      </w:r>
    </w:p>
    <w:p w14:paraId="490FBB1A" w14:textId="3EB5A95E" w:rsidR="00641453" w:rsidRPr="00D14F73" w:rsidRDefault="0064145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64145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lastRenderedPageBreak/>
        <w:t xml:space="preserve">Operacja </w:t>
      </w:r>
      <w:r w:rsidRPr="000D4C5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– projekt opisany we wniosku o wsparcie i przewidziany do realizacji </w:t>
      </w:r>
      <w:r w:rsidRPr="000D4C5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br/>
        <w:t>w ramach wdrażania LSR;</w:t>
      </w:r>
    </w:p>
    <w:p w14:paraId="3CA619BF" w14:textId="7DD1922D" w:rsid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 xml:space="preserve">Operacje własne 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– operacje o których mowa w art. 17 ust. 3 pkt 2 ustawy o RLKS</w:t>
      </w:r>
      <w:r w:rsid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;</w:t>
      </w:r>
    </w:p>
    <w:p w14:paraId="00C68870" w14:textId="586A8BF2" w:rsidR="00641453" w:rsidRDefault="0064145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641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Operacja realizowana w partnerstwie </w:t>
      </w:r>
      <w:r w:rsidRP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– operacja realizowana przez co najmniej dwa podmioty z obszaru objętego daną LSR;</w:t>
      </w:r>
    </w:p>
    <w:p w14:paraId="1338BFE3" w14:textId="3D4D82D2" w:rsidR="00641453" w:rsidRPr="00D14F73" w:rsidRDefault="0064145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641453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>Projekt partnerski</w:t>
      </w:r>
      <w:r w:rsidRP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- co najmniej dwie operacje niezbędne do osiągnięcia wspólnego celu realizowane przez co najmniej 2 podmioty, z co najmniej dwóch obszarów objętych odmiennymi LSR;</w:t>
      </w:r>
    </w:p>
    <w:p w14:paraId="2C8D264C" w14:textId="211321D3" w:rsidR="00D14F73" w:rsidRP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>LGD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– </w:t>
      </w:r>
      <w:r w:rsidR="00641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Stowarzyszenie L</w:t>
      </w:r>
      <w:r w:rsidR="00641453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okalna </w:t>
      </w:r>
      <w:r w:rsidR="00641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G</w:t>
      </w:r>
      <w:r w:rsidR="00641453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rupa </w:t>
      </w:r>
      <w:r w:rsidR="00641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D</w:t>
      </w:r>
      <w:r w:rsidR="00641453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ziałania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„</w:t>
      </w:r>
      <w:r w:rsidR="002C03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Perły Czarnej Nidy</w:t>
      </w:r>
      <w:r w:rsidR="00641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”;</w:t>
      </w:r>
    </w:p>
    <w:p w14:paraId="3E02F80B" w14:textId="20F8AF45" w:rsidR="00D14F73" w:rsidRP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 xml:space="preserve">Rada LGD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–Organ o którym mowa art. 4  ust. 3 pkt 4 oraz ust. 4-7 ustawy RLKS</w:t>
      </w:r>
      <w:r w:rsidR="00641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;</w:t>
      </w:r>
    </w:p>
    <w:p w14:paraId="12F28DF3" w14:textId="7F68B97D" w:rsidR="00D14F73" w:rsidRP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 xml:space="preserve">LSR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– strategia rozwoju lokalnego kierowanego przez społeczność, o której mowa w art. 1 pkt 2 ustawy RLKS oraz art. 32 rozporządzenia 2021/1060</w:t>
      </w:r>
      <w:r w:rsidR="00641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;</w:t>
      </w:r>
    </w:p>
    <w:p w14:paraId="7E3C4F7B" w14:textId="77777777" w:rsidR="00D14F73" w:rsidRP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>MRiRW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– minister właściwy do spraw rozwoju wsi,</w:t>
      </w:r>
    </w:p>
    <w:p w14:paraId="6AC22854" w14:textId="515E564B" w:rsidR="00D14F73" w:rsidRP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 xml:space="preserve">ZW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– Zarząd Województwa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Świętokrzyskiego;</w:t>
      </w:r>
    </w:p>
    <w:p w14:paraId="35920817" w14:textId="77777777" w:rsidR="00D14F73" w:rsidRP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Start DG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- podejmowanie pozarolniczej działalności gospodarczej;</w:t>
      </w:r>
    </w:p>
    <w:p w14:paraId="3E4D3193" w14:textId="77777777" w:rsid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Rozwój DG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- rozwijanie pozarolniczej działalności gospodarczej;</w:t>
      </w:r>
    </w:p>
    <w:p w14:paraId="3453CBA4" w14:textId="7CDED82B" w:rsidR="00641453" w:rsidRDefault="0064145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641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Start GA</w:t>
      </w:r>
      <w:r w:rsidRP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- tworzenie gospodarstw agroturystycznych;</w:t>
      </w:r>
    </w:p>
    <w:p w14:paraId="0C6695EB" w14:textId="73970BAF" w:rsidR="00641453" w:rsidRDefault="0064145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641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Start ZE</w:t>
      </w:r>
      <w:r w:rsidRP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- tworzenie zagród edukacyjnych;</w:t>
      </w:r>
    </w:p>
    <w:p w14:paraId="3C67650C" w14:textId="3D5CBB33" w:rsidR="00641453" w:rsidRDefault="0064145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641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Start GO</w:t>
      </w:r>
      <w:r w:rsidRP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- tworzenie gospodarstw opiekuńczych;</w:t>
      </w:r>
    </w:p>
    <w:p w14:paraId="1461060B" w14:textId="7902289F" w:rsidR="00641453" w:rsidRDefault="0064145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641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Rozwój GA</w:t>
      </w:r>
      <w:r w:rsidRP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- rozwijanie gospodarstw agroturystycznych;</w:t>
      </w:r>
    </w:p>
    <w:p w14:paraId="4CFC5382" w14:textId="03883FB3" w:rsidR="00641453" w:rsidRDefault="0064145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641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Rozwój ZE</w:t>
      </w:r>
      <w:r w:rsidRP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- rozwijanie zagród edukacyjnych;</w:t>
      </w:r>
    </w:p>
    <w:p w14:paraId="1964D35A" w14:textId="47476B61" w:rsidR="00641453" w:rsidRDefault="0064145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641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Rozwój GO</w:t>
      </w:r>
      <w:r w:rsidRP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="00C341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- </w:t>
      </w:r>
      <w:r w:rsidRP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rozwijanie gospodarstw opiekuńczych;</w:t>
      </w:r>
    </w:p>
    <w:p w14:paraId="01255588" w14:textId="702E72D3" w:rsidR="00641453" w:rsidRDefault="0064145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641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Start KŁŻ</w:t>
      </w:r>
      <w:r w:rsidRP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- tworzenie krótkich łańcuchów dostaw żywności;</w:t>
      </w:r>
    </w:p>
    <w:p w14:paraId="192A4F54" w14:textId="4BC5CF23" w:rsidR="00641453" w:rsidRDefault="0064145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641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Rozwój KŁŻ</w:t>
      </w:r>
      <w:r w:rsidRP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- rozwijanie krótkich łańcuchów dostaw żywności;</w:t>
      </w:r>
    </w:p>
    <w:p w14:paraId="55E4FC1F" w14:textId="4CA91750" w:rsidR="00641453" w:rsidRPr="00D14F73" w:rsidRDefault="0064145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641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Koncepcja SV </w:t>
      </w:r>
      <w:r w:rsidRPr="000D4C5E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- przygotowanie koncepcji inteligentnej wsi;</w:t>
      </w:r>
    </w:p>
    <w:p w14:paraId="0197021C" w14:textId="77777777" w:rsidR="00D14F73" w:rsidRPr="00D14F73" w:rsidRDefault="00D14F73" w:rsidP="00347862">
      <w:pPr>
        <w:suppressAutoHyphens/>
        <w:autoSpaceDE w:val="0"/>
        <w:spacing w:before="240" w:after="0" w:line="312" w:lineRule="auto"/>
        <w:ind w:left="35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Rozdział II. Regulacje objęte niniejszą procedurą. </w:t>
      </w:r>
    </w:p>
    <w:p w14:paraId="2C2EF688" w14:textId="77777777" w:rsidR="00D14F73" w:rsidRPr="00D14F73" w:rsidRDefault="00D14F73" w:rsidP="00347862">
      <w:pPr>
        <w:tabs>
          <w:tab w:val="left" w:pos="-3060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bookmarkStart w:id="1" w:name="_Hlk156153195"/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2</w:t>
      </w:r>
    </w:p>
    <w:bookmarkEnd w:id="1"/>
    <w:p w14:paraId="48F9838F" w14:textId="77777777" w:rsidR="00D14F73" w:rsidRPr="00D14F73" w:rsidRDefault="00D14F73" w:rsidP="00347862">
      <w:pPr>
        <w:numPr>
          <w:ilvl w:val="0"/>
          <w:numId w:val="78"/>
        </w:numPr>
        <w:suppressAutoHyphens/>
        <w:autoSpaceDE w:val="0"/>
        <w:spacing w:after="0" w:line="312" w:lineRule="auto"/>
        <w:ind w:left="425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Zakres niniejszej procedury obejmuje regulacje, związane z:</w:t>
      </w:r>
    </w:p>
    <w:p w14:paraId="2738D503" w14:textId="252A50AA" w:rsidR="00D14F73" w:rsidRPr="00D14F73" w:rsidRDefault="00D14F73" w:rsidP="00347862">
      <w:pPr>
        <w:numPr>
          <w:ilvl w:val="1"/>
          <w:numId w:val="78"/>
        </w:numPr>
        <w:suppressAutoHyphens/>
        <w:spacing w:after="20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Przyjęciem regulaminu naboru wniosków</w:t>
      </w:r>
      <w:r w:rsidR="00A80B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o wsparcie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;</w:t>
      </w:r>
    </w:p>
    <w:p w14:paraId="4A509DF8" w14:textId="77777777" w:rsidR="00D14F73" w:rsidRPr="00D14F73" w:rsidRDefault="00D14F73" w:rsidP="00347862">
      <w:pPr>
        <w:numPr>
          <w:ilvl w:val="1"/>
          <w:numId w:val="78"/>
        </w:numPr>
        <w:suppressAutoHyphens/>
        <w:spacing w:after="20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Ogłoszeniem naboru wniosków o wsparcie na wdrażanie LSR;</w:t>
      </w:r>
    </w:p>
    <w:p w14:paraId="11C910AF" w14:textId="636549BF" w:rsidR="00D14F73" w:rsidRPr="00D14F73" w:rsidRDefault="00D14F73" w:rsidP="00347862">
      <w:pPr>
        <w:numPr>
          <w:ilvl w:val="1"/>
          <w:numId w:val="78"/>
        </w:numPr>
        <w:suppressAutoHyphens/>
        <w:spacing w:after="20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Unieważnieniem naboru wniosków</w:t>
      </w:r>
      <w:r w:rsidR="00A80B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o wsparcie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;</w:t>
      </w:r>
    </w:p>
    <w:p w14:paraId="6991B807" w14:textId="6FA0DEED" w:rsidR="00D14F73" w:rsidRPr="00D14F73" w:rsidRDefault="00D14F73" w:rsidP="00347862">
      <w:pPr>
        <w:numPr>
          <w:ilvl w:val="1"/>
          <w:numId w:val="78"/>
        </w:numPr>
        <w:suppressAutoHyphens/>
        <w:spacing w:after="20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Wycofaniem wniosku </w:t>
      </w:r>
      <w:r w:rsidR="00A80B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o wsparcie 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przez </w:t>
      </w:r>
      <w:r w:rsidR="00C341AD"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wnioskodawc</w:t>
      </w:r>
      <w:r w:rsidR="00C341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ę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;</w:t>
      </w:r>
    </w:p>
    <w:p w14:paraId="164DD610" w14:textId="77777777" w:rsidR="00D14F73" w:rsidRPr="00D14F73" w:rsidRDefault="00D14F73" w:rsidP="00347862">
      <w:pPr>
        <w:numPr>
          <w:ilvl w:val="1"/>
          <w:numId w:val="78"/>
        </w:numPr>
        <w:suppressAutoHyphens/>
        <w:spacing w:after="20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Oceną i wyborem operacji przez LGD;</w:t>
      </w:r>
    </w:p>
    <w:p w14:paraId="4319DE68" w14:textId="3A11A2E5" w:rsidR="00D14F73" w:rsidRPr="00D14F73" w:rsidRDefault="00D14F73" w:rsidP="00347862">
      <w:pPr>
        <w:numPr>
          <w:ilvl w:val="1"/>
          <w:numId w:val="78"/>
        </w:numPr>
        <w:suppressAutoHyphens/>
        <w:spacing w:after="20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lastRenderedPageBreak/>
        <w:t xml:space="preserve">Przekazaniem informacji o wynikach wyboru do </w:t>
      </w:r>
      <w:r w:rsidR="00A80B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</w:t>
      </w:r>
      <w:r w:rsidR="00A80B8F"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nioskodawcy 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i do </w:t>
      </w:r>
      <w:r w:rsidR="00A80B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ZW 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oraz publikacj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ą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list operacji;</w:t>
      </w:r>
    </w:p>
    <w:p w14:paraId="52761745" w14:textId="77777777" w:rsidR="00D14F73" w:rsidRPr="00D14F73" w:rsidRDefault="00D14F73" w:rsidP="00347862">
      <w:pPr>
        <w:numPr>
          <w:ilvl w:val="1"/>
          <w:numId w:val="78"/>
        </w:numPr>
        <w:suppressAutoHyphens/>
        <w:spacing w:after="20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Warunkami wniesienia protestu od oceny i wyboru operacji przez LGD;</w:t>
      </w:r>
    </w:p>
    <w:p w14:paraId="17678397" w14:textId="77777777" w:rsidR="00D14F73" w:rsidRPr="00D14F73" w:rsidRDefault="00D14F73" w:rsidP="00347862">
      <w:pPr>
        <w:numPr>
          <w:ilvl w:val="1"/>
          <w:numId w:val="78"/>
        </w:numPr>
        <w:suppressAutoHyphens/>
        <w:spacing w:after="20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Weryfikacją oceny i ponowną oceną wniosku przez LGD w wyniku złożonego protestu;</w:t>
      </w:r>
    </w:p>
    <w:p w14:paraId="7930034E" w14:textId="72F418E2" w:rsidR="00D14F73" w:rsidRPr="00D14F73" w:rsidRDefault="00D14F73" w:rsidP="00347862">
      <w:pPr>
        <w:numPr>
          <w:ilvl w:val="1"/>
          <w:numId w:val="78"/>
        </w:numPr>
        <w:suppressAutoHyphens/>
        <w:spacing w:after="20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Ostateczną oceną wniosku o wsparcie przez ZW;</w:t>
      </w:r>
    </w:p>
    <w:p w14:paraId="41FBC42B" w14:textId="196B7C02" w:rsidR="00D14F73" w:rsidRPr="00D14F73" w:rsidRDefault="00D14F73" w:rsidP="00347862">
      <w:pPr>
        <w:numPr>
          <w:ilvl w:val="1"/>
          <w:numId w:val="78"/>
        </w:numPr>
        <w:suppressAutoHyphens/>
        <w:spacing w:after="20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Zmianą </w:t>
      </w:r>
      <w:r w:rsidR="00A80B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niniejszej 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procedury;</w:t>
      </w:r>
    </w:p>
    <w:p w14:paraId="72A170C5" w14:textId="77777777" w:rsidR="00D14F73" w:rsidRDefault="00D14F73" w:rsidP="00347862">
      <w:pPr>
        <w:numPr>
          <w:ilvl w:val="1"/>
          <w:numId w:val="78"/>
        </w:numPr>
        <w:suppressAutoHyphens/>
        <w:spacing w:after="20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Upublicznieniem informacji i dokumentów wytworzonych w LGD w związku z oceną i wyborem operacji.</w:t>
      </w:r>
    </w:p>
    <w:p w14:paraId="0ADCAC1B" w14:textId="3F81E089" w:rsidR="00D14F73" w:rsidRPr="00D14F73" w:rsidRDefault="00D14F73" w:rsidP="00347862">
      <w:pPr>
        <w:suppressAutoHyphens/>
        <w:autoSpaceDE w:val="0"/>
        <w:spacing w:before="360" w:after="0" w:line="312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>Rozdział III. Przyjęcie regulaminu naboru wniosków</w:t>
      </w:r>
      <w:r w:rsidR="00A80B8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 xml:space="preserve"> o wsparcie</w:t>
      </w:r>
    </w:p>
    <w:p w14:paraId="339DC77E" w14:textId="77777777" w:rsidR="00D14F73" w:rsidRPr="00D14F73" w:rsidRDefault="00D14F73" w:rsidP="00347862">
      <w:pPr>
        <w:tabs>
          <w:tab w:val="left" w:pos="-3060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3</w:t>
      </w:r>
    </w:p>
    <w:p w14:paraId="26D4EB3C" w14:textId="5865CFE5" w:rsidR="00D14F73" w:rsidRPr="00CF0FCF" w:rsidRDefault="00D14F73" w:rsidP="00CF0FCF">
      <w:pPr>
        <w:pStyle w:val="Akapitzlist"/>
        <w:numPr>
          <w:ilvl w:val="0"/>
          <w:numId w:val="129"/>
        </w:numPr>
        <w:tabs>
          <w:tab w:val="left" w:pos="426"/>
        </w:tabs>
        <w:autoSpaceDE w:val="0"/>
        <w:spacing w:after="0" w:line="312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F0F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LGD przyjmuje regulamin naboru wniosków w uzgodnieniu z ZW. </w:t>
      </w:r>
    </w:p>
    <w:p w14:paraId="51512CF8" w14:textId="38FB4BCE" w:rsidR="00D14F73" w:rsidRPr="00CF0FCF" w:rsidRDefault="00D14F73" w:rsidP="00347862">
      <w:pPr>
        <w:numPr>
          <w:ilvl w:val="0"/>
          <w:numId w:val="129"/>
        </w:numPr>
        <w:tabs>
          <w:tab w:val="left" w:pos="426"/>
        </w:tabs>
        <w:suppressAutoHyphens/>
        <w:autoSpaceDE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CF0F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 regulaminie naboru wniosków LGD określa limit środków publicznych przeznaczonych na udzielenie wsparcia w ramach danego naboru wniosków</w:t>
      </w:r>
      <w:r w:rsidR="000A31F9" w:rsidRPr="00CF0F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.</w:t>
      </w:r>
      <w:r w:rsidRPr="00CF0F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</w:p>
    <w:p w14:paraId="32370D92" w14:textId="181FA490" w:rsidR="00D14F73" w:rsidRPr="00CF0FCF" w:rsidRDefault="00D14F73" w:rsidP="00347862">
      <w:pPr>
        <w:numPr>
          <w:ilvl w:val="0"/>
          <w:numId w:val="129"/>
        </w:numPr>
        <w:tabs>
          <w:tab w:val="left" w:pos="426"/>
        </w:tabs>
        <w:suppressAutoHyphens/>
        <w:autoSpaceDE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CF0F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LGD udostępnia regulamin naboru wniosków oraz zmiany regulaminu wraz z ich uzasadnieniem i terminem, od którego są stosowane, na swojej stronie internetowej, w</w:t>
      </w:r>
      <w:r w:rsidR="000A31F9" w:rsidRPr="00CF0F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 </w:t>
      </w:r>
      <w:r w:rsidRPr="00CF0F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miejscu udostępnienia ogłoszenia o naborze wniosków o przyznanie pomocy.</w:t>
      </w:r>
    </w:p>
    <w:p w14:paraId="05106DF6" w14:textId="77777777" w:rsidR="00D14F73" w:rsidRPr="00D14F73" w:rsidRDefault="00D14F73" w:rsidP="00347862">
      <w:pPr>
        <w:numPr>
          <w:ilvl w:val="0"/>
          <w:numId w:val="129"/>
        </w:numPr>
        <w:tabs>
          <w:tab w:val="left" w:pos="426"/>
        </w:tabs>
        <w:suppressAutoHyphens/>
        <w:autoSpaceDE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Regulamin naboru wniosków o wsparcie określa co najmniej:</w:t>
      </w:r>
    </w:p>
    <w:p w14:paraId="62573AA0" w14:textId="675C23F3" w:rsidR="00D14F73" w:rsidRPr="00D14F73" w:rsidRDefault="00D14F73" w:rsidP="00347862">
      <w:pPr>
        <w:numPr>
          <w:ilvl w:val="2"/>
          <w:numId w:val="130"/>
        </w:numPr>
        <w:tabs>
          <w:tab w:val="left" w:pos="851"/>
          <w:tab w:val="left" w:pos="1418"/>
        </w:tabs>
        <w:suppressAutoHyphens/>
        <w:autoSpaceDE w:val="0"/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zakres wsparcia na wdrażanie LSR, </w:t>
      </w:r>
      <w:r w:rsidR="00A80B8F"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któr</w:t>
      </w:r>
      <w:r w:rsidR="00A80B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ego</w:t>
      </w:r>
      <w:r w:rsidR="00A80B8F"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dotyczy nabór wniosków o wsparcie,</w:t>
      </w:r>
    </w:p>
    <w:p w14:paraId="4770F82C" w14:textId="77777777" w:rsidR="00D14F73" w:rsidRPr="00D14F73" w:rsidRDefault="00D14F73" w:rsidP="00347862">
      <w:pPr>
        <w:numPr>
          <w:ilvl w:val="2"/>
          <w:numId w:val="130"/>
        </w:numPr>
        <w:tabs>
          <w:tab w:val="left" w:pos="851"/>
          <w:tab w:val="left" w:pos="1418"/>
        </w:tabs>
        <w:suppressAutoHyphens/>
        <w:autoSpaceDE w:val="0"/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limit środków przeznaczonych na udzielenie wsparcia na wdrażanie LSR w ramach danego naboru wniosków o wsparcie,</w:t>
      </w:r>
    </w:p>
    <w:p w14:paraId="53ED86FA" w14:textId="6D4887DC" w:rsidR="00D14F73" w:rsidRPr="00D14F73" w:rsidRDefault="00D14F73" w:rsidP="00347862">
      <w:pPr>
        <w:numPr>
          <w:ilvl w:val="2"/>
          <w:numId w:val="130"/>
        </w:numPr>
        <w:tabs>
          <w:tab w:val="left" w:pos="851"/>
          <w:tab w:val="left" w:pos="1418"/>
        </w:tabs>
        <w:suppressAutoHyphens/>
        <w:autoSpaceDE w:val="0"/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maksymalny, dopuszczalny poziom wsparcia na wdrażanie LSR, kwotę wsparcia na</w:t>
      </w:r>
      <w:r w:rsidR="000A31F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wdrażanie LSR lub minimalną i maksymalną kwotę wsparcia na wdrażanie LSR,</w:t>
      </w:r>
    </w:p>
    <w:p w14:paraId="5A5FFA3D" w14:textId="77777777" w:rsidR="00D14F73" w:rsidRPr="00D14F73" w:rsidRDefault="00D14F73" w:rsidP="00347862">
      <w:pPr>
        <w:numPr>
          <w:ilvl w:val="2"/>
          <w:numId w:val="130"/>
        </w:numPr>
        <w:tabs>
          <w:tab w:val="left" w:pos="851"/>
          <w:tab w:val="left" w:pos="1418"/>
        </w:tabs>
        <w:suppressAutoHyphens/>
        <w:autoSpaceDE w:val="0"/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formę wsparcia na wdrażanie LSR,</w:t>
      </w:r>
    </w:p>
    <w:p w14:paraId="2F0FD2B3" w14:textId="77777777" w:rsidR="00D14F73" w:rsidRPr="00D14F73" w:rsidRDefault="00D14F73" w:rsidP="00347862">
      <w:pPr>
        <w:numPr>
          <w:ilvl w:val="2"/>
          <w:numId w:val="130"/>
        </w:numPr>
        <w:tabs>
          <w:tab w:val="left" w:pos="851"/>
          <w:tab w:val="left" w:pos="1418"/>
        </w:tabs>
        <w:suppressAutoHyphens/>
        <w:autoSpaceDE w:val="0"/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warunki udzielenia wsparcia na wdrażanie LSR,</w:t>
      </w:r>
    </w:p>
    <w:p w14:paraId="0D12DD05" w14:textId="77777777" w:rsidR="00D14F73" w:rsidRPr="00D14F73" w:rsidRDefault="00D14F73" w:rsidP="00347862">
      <w:pPr>
        <w:numPr>
          <w:ilvl w:val="2"/>
          <w:numId w:val="130"/>
        </w:numPr>
        <w:tabs>
          <w:tab w:val="left" w:pos="851"/>
          <w:tab w:val="left" w:pos="1418"/>
        </w:tabs>
        <w:suppressAutoHyphens/>
        <w:autoSpaceDE w:val="0"/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kryteria wyboru operacji,</w:t>
      </w:r>
    </w:p>
    <w:p w14:paraId="27B5C0F1" w14:textId="54DC1BDC" w:rsidR="00D14F73" w:rsidRPr="00D14F73" w:rsidRDefault="00D14F73" w:rsidP="00347862">
      <w:pPr>
        <w:numPr>
          <w:ilvl w:val="2"/>
          <w:numId w:val="130"/>
        </w:numPr>
        <w:tabs>
          <w:tab w:val="left" w:pos="851"/>
          <w:tab w:val="left" w:pos="1418"/>
        </w:tabs>
        <w:suppressAutoHyphens/>
        <w:autoSpaceDE w:val="0"/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opis procedury udzielania wsparcia na wdrażanie LSR, w tym wskazanie i opis etapów postępowania z wnioskiem o wsparcie przez LGD oraz </w:t>
      </w:r>
      <w:r w:rsidR="00A80B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ZW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,</w:t>
      </w:r>
    </w:p>
    <w:p w14:paraId="02B792E7" w14:textId="77777777" w:rsidR="00D14F73" w:rsidRPr="00D14F73" w:rsidRDefault="00D14F73" w:rsidP="00347862">
      <w:pPr>
        <w:numPr>
          <w:ilvl w:val="2"/>
          <w:numId w:val="130"/>
        </w:numPr>
        <w:tabs>
          <w:tab w:val="left" w:pos="851"/>
          <w:tab w:val="left" w:pos="1418"/>
        </w:tabs>
        <w:suppressAutoHyphens/>
        <w:autoSpaceDE w:val="0"/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termin składania wniosków o wsparcie,</w:t>
      </w:r>
    </w:p>
    <w:p w14:paraId="578B67FB" w14:textId="77777777" w:rsidR="00D14F73" w:rsidRPr="00D14F73" w:rsidRDefault="00D14F73" w:rsidP="00347862">
      <w:pPr>
        <w:numPr>
          <w:ilvl w:val="2"/>
          <w:numId w:val="130"/>
        </w:numPr>
        <w:tabs>
          <w:tab w:val="left" w:pos="851"/>
          <w:tab w:val="left" w:pos="1418"/>
        </w:tabs>
        <w:suppressAutoHyphens/>
        <w:autoSpaceDE w:val="0"/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sposób i formę składania wniosków o wsparcie oraz informację o dokumentach niezbędnych do udzielenia wsparcia na wdrażanie LSR,</w:t>
      </w:r>
    </w:p>
    <w:p w14:paraId="1A20EDA4" w14:textId="77777777" w:rsidR="00D14F73" w:rsidRPr="00D14F73" w:rsidRDefault="00D14F73" w:rsidP="00347862">
      <w:pPr>
        <w:numPr>
          <w:ilvl w:val="2"/>
          <w:numId w:val="130"/>
        </w:numPr>
        <w:tabs>
          <w:tab w:val="left" w:pos="851"/>
          <w:tab w:val="left" w:pos="1418"/>
        </w:tabs>
        <w:suppressAutoHyphens/>
        <w:autoSpaceDE w:val="0"/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zakres, w jakim jest możliwe uzupełnianie lub poprawianie wniosków o wsparcie, oraz sposób, formę i termin złożenia uzupełnień i poprawek,</w:t>
      </w:r>
    </w:p>
    <w:p w14:paraId="7C4974CE" w14:textId="1B25A70F" w:rsidR="00D14F73" w:rsidRPr="00D14F73" w:rsidRDefault="00D14F73" w:rsidP="00347862">
      <w:pPr>
        <w:numPr>
          <w:ilvl w:val="2"/>
          <w:numId w:val="130"/>
        </w:numPr>
        <w:tabs>
          <w:tab w:val="left" w:pos="851"/>
          <w:tab w:val="left" w:pos="1418"/>
        </w:tabs>
        <w:suppressAutoHyphens/>
        <w:autoSpaceDE w:val="0"/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sposób wymiany korespondencji między wnioskodawcą a LGD i </w:t>
      </w:r>
      <w:r w:rsidR="00A80B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ZW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,</w:t>
      </w:r>
    </w:p>
    <w:p w14:paraId="291306F0" w14:textId="77777777" w:rsidR="00D14F73" w:rsidRPr="00D14F73" w:rsidRDefault="00D14F73" w:rsidP="00347862">
      <w:pPr>
        <w:numPr>
          <w:ilvl w:val="2"/>
          <w:numId w:val="130"/>
        </w:numPr>
        <w:tabs>
          <w:tab w:val="left" w:pos="851"/>
          <w:tab w:val="left" w:pos="1418"/>
        </w:tabs>
        <w:suppressAutoHyphens/>
        <w:autoSpaceDE w:val="0"/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lastRenderedPageBreak/>
        <w:t>czynności, które powinny zostać dokonane przed udzieleniem wsparcia na wdrażanie LSR, oraz termin ich dokonania,</w:t>
      </w:r>
    </w:p>
    <w:p w14:paraId="59FDE1A7" w14:textId="77777777" w:rsidR="00D14F73" w:rsidRPr="00D14F73" w:rsidRDefault="00D14F73" w:rsidP="00347862">
      <w:pPr>
        <w:numPr>
          <w:ilvl w:val="2"/>
          <w:numId w:val="130"/>
        </w:numPr>
        <w:tabs>
          <w:tab w:val="left" w:pos="851"/>
          <w:tab w:val="left" w:pos="1418"/>
        </w:tabs>
        <w:suppressAutoHyphens/>
        <w:autoSpaceDE w:val="0"/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informację o miejscu udostępnienia LSR, formularza wniosku o wsparcie oraz formularza umowy o udzielenie wsparcia na wdrażanie LSR,</w:t>
      </w:r>
    </w:p>
    <w:p w14:paraId="7BC6B3E8" w14:textId="77777777" w:rsidR="00D14F73" w:rsidRPr="00D14F73" w:rsidRDefault="00D14F73" w:rsidP="00347862">
      <w:pPr>
        <w:numPr>
          <w:ilvl w:val="2"/>
          <w:numId w:val="130"/>
        </w:numPr>
        <w:tabs>
          <w:tab w:val="left" w:pos="851"/>
          <w:tab w:val="left" w:pos="1418"/>
        </w:tabs>
        <w:suppressAutoHyphens/>
        <w:autoSpaceDE w:val="0"/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informację o środkach zaskarżenia przysługujących wnioskodawcy oraz podmiot właściwy do ich rozpatrzenia.</w:t>
      </w:r>
    </w:p>
    <w:p w14:paraId="10F0CF3C" w14:textId="77777777" w:rsidR="00D14F73" w:rsidRPr="00D14F73" w:rsidRDefault="00D14F73" w:rsidP="00347862">
      <w:pPr>
        <w:numPr>
          <w:ilvl w:val="0"/>
          <w:numId w:val="129"/>
        </w:numPr>
        <w:tabs>
          <w:tab w:val="left" w:pos="284"/>
        </w:tabs>
        <w:suppressAutoHyphens/>
        <w:autoSpaceDE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LGD może zmienić regulamin naboru wniosków o wsparcie w uzgodnieniu z ZW.</w:t>
      </w:r>
    </w:p>
    <w:p w14:paraId="30666BA3" w14:textId="442CBEED" w:rsidR="00D14F73" w:rsidRPr="00D14F73" w:rsidRDefault="00D14F73" w:rsidP="00347862">
      <w:pPr>
        <w:numPr>
          <w:ilvl w:val="0"/>
          <w:numId w:val="129"/>
        </w:numPr>
        <w:tabs>
          <w:tab w:val="left" w:pos="284"/>
        </w:tabs>
        <w:suppressAutoHyphens/>
        <w:autoSpaceDE w:val="0"/>
        <w:spacing w:after="0" w:line="312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Zmiana regulaminu naboru wniosków o wsparcie, z wyjątkiem zmiany dotyczącej zwiększenia kwoty przeznaczonej na udzielenie wsparcia na wdrażanie LSR na operacje </w:t>
      </w:r>
      <w:r w:rsidR="00A80B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br/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w ramach danego naboru wniosków o wsparcie, jest dopuszczalna wyłącznie w sytuacji, </w:t>
      </w:r>
      <w:r w:rsidR="00A80B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br/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w której w ramach danego naboru wniosków o wsparcie nie złożono jeszcze wniosku </w:t>
      </w:r>
      <w:r w:rsidR="00A80B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br/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o wsparcie. Zmiana ta wymaga uzgodnienia z </w:t>
      </w:r>
      <w:r w:rsidR="00A80B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ZW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i skutkuje wydłużeniem terminu składania wniosków o wsparcie o czas niezbędny do przygotowania i złożenia wniosku o wsparcie.</w:t>
      </w:r>
    </w:p>
    <w:p w14:paraId="643C290D" w14:textId="67B31016" w:rsidR="00D14F73" w:rsidRPr="00D14F73" w:rsidRDefault="00D14F73" w:rsidP="00347862">
      <w:pPr>
        <w:numPr>
          <w:ilvl w:val="0"/>
          <w:numId w:val="129"/>
        </w:numPr>
        <w:tabs>
          <w:tab w:val="left" w:pos="284"/>
        </w:tabs>
        <w:suppressAutoHyphens/>
        <w:autoSpaceDE w:val="0"/>
        <w:spacing w:after="0" w:line="312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Przepisu ust. </w:t>
      </w:r>
      <w:r w:rsidR="0090130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6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nie stosuje się, jeżeli konieczność dokonania zmiany regulaminu naboru wniosków o wsparcie wynika z odrębnych przepisów lub ze zmiany warunków określonych w przepisach regulujących zasady wsparcia lub na podstawie tych przepisów.</w:t>
      </w:r>
    </w:p>
    <w:p w14:paraId="72FFBF15" w14:textId="038DE78E" w:rsidR="00D14F73" w:rsidRPr="00D14F73" w:rsidRDefault="00D14F73" w:rsidP="00347862">
      <w:pPr>
        <w:numPr>
          <w:ilvl w:val="0"/>
          <w:numId w:val="129"/>
        </w:numPr>
        <w:tabs>
          <w:tab w:val="left" w:pos="284"/>
        </w:tabs>
        <w:suppressAutoHyphens/>
        <w:autoSpaceDE w:val="0"/>
        <w:spacing w:after="0" w:line="312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LGD udostępnia zmiany regulaminu naboru </w:t>
      </w:r>
      <w:r w:rsidR="000D4C5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wniosków o wsparcie wraz z ich 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uzasadnieniem oraz wskazuje termin, od którego są stosowane, przez aktualizację ogłoszenia o naborze wniosków o wsparcie.</w:t>
      </w:r>
    </w:p>
    <w:p w14:paraId="4DBF8B11" w14:textId="77777777" w:rsidR="00D14F73" w:rsidRPr="00D14F73" w:rsidRDefault="00D14F73" w:rsidP="00347862">
      <w:pPr>
        <w:suppressAutoHyphens/>
        <w:autoSpaceDE w:val="0"/>
        <w:spacing w:before="240" w:after="0" w:line="312" w:lineRule="auto"/>
        <w:ind w:left="72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 xml:space="preserve">Rozdział IV. </w:t>
      </w:r>
      <w:bookmarkStart w:id="2" w:name="_Hlk156155098"/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>Ogłoszenie naboru wniosków o wsparcie na wdrażanie LSR</w:t>
      </w:r>
      <w:bookmarkEnd w:id="2"/>
    </w:p>
    <w:p w14:paraId="632897FC" w14:textId="77777777" w:rsidR="00D14F73" w:rsidRPr="00D14F73" w:rsidRDefault="00D14F73" w:rsidP="00347862">
      <w:pPr>
        <w:tabs>
          <w:tab w:val="left" w:pos="-3060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4</w:t>
      </w:r>
    </w:p>
    <w:p w14:paraId="7E50DB2A" w14:textId="77777777" w:rsidR="00D14F73" w:rsidRPr="00D14F73" w:rsidRDefault="00D14F73" w:rsidP="00347862">
      <w:pPr>
        <w:numPr>
          <w:ilvl w:val="0"/>
          <w:numId w:val="35"/>
        </w:numPr>
        <w:suppressAutoHyphens/>
        <w:autoSpaceDE w:val="0"/>
        <w:spacing w:after="0" w:line="312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LGD podaje do publicznej wiadomości co najmniej na swojej stronie internetowej ogłoszenie o naborze wniosków o wsparcie nie później niż 14 dni przed dniem planowanego rozpoczęcia terminu składania tych wniosków.</w:t>
      </w:r>
    </w:p>
    <w:p w14:paraId="7EF4CEC5" w14:textId="77777777" w:rsidR="00D14F73" w:rsidRPr="00D14F73" w:rsidRDefault="00D14F73" w:rsidP="00347862">
      <w:pPr>
        <w:numPr>
          <w:ilvl w:val="0"/>
          <w:numId w:val="35"/>
        </w:numPr>
        <w:suppressAutoHyphens/>
        <w:autoSpaceDE w:val="0"/>
        <w:spacing w:after="0" w:line="312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Ogłoszenie o naborze wniosków o wsparcie zawiera co najmniej:</w:t>
      </w:r>
    </w:p>
    <w:p w14:paraId="10AD46CB" w14:textId="5C61ADE4" w:rsidR="00D14F73" w:rsidRPr="00D14F73" w:rsidRDefault="00D14F73" w:rsidP="00347862">
      <w:pPr>
        <w:numPr>
          <w:ilvl w:val="0"/>
          <w:numId w:val="36"/>
        </w:numPr>
        <w:suppressAutoHyphens/>
        <w:autoSpaceDE w:val="0"/>
        <w:spacing w:after="0" w:line="312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nazwę LGD oraz </w:t>
      </w:r>
      <w:r w:rsid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ZW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,</w:t>
      </w:r>
    </w:p>
    <w:p w14:paraId="62818A86" w14:textId="77777777" w:rsidR="00D14F73" w:rsidRPr="00D14F73" w:rsidRDefault="00D14F73" w:rsidP="00347862">
      <w:pPr>
        <w:numPr>
          <w:ilvl w:val="0"/>
          <w:numId w:val="36"/>
        </w:numPr>
        <w:suppressAutoHyphens/>
        <w:autoSpaceDE w:val="0"/>
        <w:spacing w:after="0" w:line="312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przedmiot naboru wniosków o wsparcie,</w:t>
      </w:r>
    </w:p>
    <w:p w14:paraId="1EAC1A09" w14:textId="77777777" w:rsidR="00D14F73" w:rsidRPr="00D14F73" w:rsidRDefault="00D14F73" w:rsidP="00347862">
      <w:pPr>
        <w:numPr>
          <w:ilvl w:val="0"/>
          <w:numId w:val="36"/>
        </w:numPr>
        <w:suppressAutoHyphens/>
        <w:autoSpaceDE w:val="0"/>
        <w:spacing w:after="0" w:line="312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informację o podmiotach uprawnionych do ubiegania się o wsparcie na wdrażanie LSR,</w:t>
      </w:r>
    </w:p>
    <w:p w14:paraId="4B6F9F90" w14:textId="77777777" w:rsidR="00D14F73" w:rsidRPr="00D14F73" w:rsidRDefault="00D14F73" w:rsidP="00347862">
      <w:pPr>
        <w:numPr>
          <w:ilvl w:val="0"/>
          <w:numId w:val="36"/>
        </w:numPr>
        <w:suppressAutoHyphens/>
        <w:autoSpaceDE w:val="0"/>
        <w:spacing w:after="0" w:line="312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termin, miejsce oraz formę składania wniosków o wsparcie,</w:t>
      </w:r>
    </w:p>
    <w:p w14:paraId="14493E6B" w14:textId="77777777" w:rsidR="00D14F73" w:rsidRPr="00D14F73" w:rsidRDefault="00D14F73" w:rsidP="00347862">
      <w:pPr>
        <w:numPr>
          <w:ilvl w:val="0"/>
          <w:numId w:val="36"/>
        </w:numPr>
        <w:suppressAutoHyphens/>
        <w:autoSpaceDE w:val="0"/>
        <w:spacing w:after="0" w:line="312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miejsce publikacji regulaminu naboru wniosków o wsparcie,</w:t>
      </w:r>
    </w:p>
    <w:p w14:paraId="58EC3FF3" w14:textId="77777777" w:rsidR="00D14F73" w:rsidRPr="00D14F73" w:rsidRDefault="00D14F73" w:rsidP="00347862">
      <w:pPr>
        <w:numPr>
          <w:ilvl w:val="0"/>
          <w:numId w:val="36"/>
        </w:numPr>
        <w:suppressAutoHyphens/>
        <w:autoSpaceDE w:val="0"/>
        <w:spacing w:after="0" w:line="312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dane do kontaktu.</w:t>
      </w:r>
    </w:p>
    <w:p w14:paraId="7A5E2624" w14:textId="77777777" w:rsidR="00D14F73" w:rsidRPr="00D14F73" w:rsidRDefault="00D14F73" w:rsidP="00347862">
      <w:pPr>
        <w:numPr>
          <w:ilvl w:val="0"/>
          <w:numId w:val="35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lastRenderedPageBreak/>
        <w:t>Termin składania wniosków o wsparcie nie może być krótszy niż 14 dni i nie dłuższy niż 60 dni. W uzasadnionych przypadkach termin składania wniosków o wsparcie może zostać wydłużony, co skutkuje koniecznością zmiany regulaminu naboru wniosków.</w:t>
      </w:r>
    </w:p>
    <w:p w14:paraId="08EA1D41" w14:textId="77777777" w:rsidR="00D14F73" w:rsidRPr="00D14F73" w:rsidRDefault="00D14F73" w:rsidP="00347862">
      <w:pPr>
        <w:numPr>
          <w:ilvl w:val="0"/>
          <w:numId w:val="35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Termin składania wniosków o wsparcie lub jego zmiana wymaga akceptacji ZW.</w:t>
      </w:r>
    </w:p>
    <w:p w14:paraId="43703C6C" w14:textId="77777777" w:rsidR="00D14F73" w:rsidRPr="00D14F73" w:rsidRDefault="00D14F73" w:rsidP="00347862">
      <w:pPr>
        <w:tabs>
          <w:tab w:val="left" w:pos="-3060"/>
        </w:tabs>
        <w:suppressAutoHyphens/>
        <w:spacing w:before="120"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5</w:t>
      </w:r>
    </w:p>
    <w:p w14:paraId="55BF1E32" w14:textId="77777777" w:rsidR="00D14F73" w:rsidRPr="00D14F73" w:rsidRDefault="00D14F73" w:rsidP="00347862">
      <w:pPr>
        <w:numPr>
          <w:ilvl w:val="3"/>
          <w:numId w:val="28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Wniosek o wsparcie składa się w terminie wskazanym w </w:t>
      </w:r>
      <w:r w:rsidRPr="00D14F73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bidi="en-US"/>
          <w14:ligatures w14:val="none"/>
        </w:rPr>
        <w:t>ogłoszeniu o naborze wniosków o wsparcie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, podanym do publicznej wiadomości przez LGD.</w:t>
      </w:r>
    </w:p>
    <w:p w14:paraId="1FF64F8A" w14:textId="1FB42CD6" w:rsidR="00D14F73" w:rsidRPr="00D14F73" w:rsidRDefault="00D14F73" w:rsidP="00347862">
      <w:pPr>
        <w:numPr>
          <w:ilvl w:val="3"/>
          <w:numId w:val="28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Wniosek o wsparcie, zmianę tego wniosku lub jego wycofanie składa się za pomocą systemu teleinformatycznego Agencji</w:t>
      </w:r>
      <w:r w:rsidR="00565E6B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Restrukturyzacji i Modernizacji Rolnictwa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, zgodnie z art. 17 ustawy PS WPR.</w:t>
      </w:r>
    </w:p>
    <w:p w14:paraId="47561FC6" w14:textId="5C8DB1D5" w:rsidR="00D14F73" w:rsidRPr="00D14F73" w:rsidRDefault="00D14F73" w:rsidP="00347862">
      <w:pPr>
        <w:numPr>
          <w:ilvl w:val="3"/>
          <w:numId w:val="28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Zasady składania wniosków przez system IT zostały określone w p. V</w:t>
      </w:r>
      <w:r w:rsid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I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.4. wytycznych podstawowych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.</w:t>
      </w:r>
    </w:p>
    <w:p w14:paraId="4E0DC313" w14:textId="77777777" w:rsidR="00D14F73" w:rsidRDefault="00D14F73" w:rsidP="00347862">
      <w:pPr>
        <w:numPr>
          <w:ilvl w:val="3"/>
          <w:numId w:val="28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W jednym naborze wniosków o przyznanie pomocy jeden wnioskodawca może złożyć tylko jeden wniosek o wsparcie. </w:t>
      </w:r>
    </w:p>
    <w:p w14:paraId="483D1870" w14:textId="054D3807" w:rsidR="000C0F69" w:rsidRPr="00197A36" w:rsidRDefault="000C0F69" w:rsidP="00347862">
      <w:pPr>
        <w:pStyle w:val="Akapitzlist"/>
        <w:numPr>
          <w:ilvl w:val="0"/>
          <w:numId w:val="202"/>
        </w:numPr>
        <w:autoSpaceDE w:val="0"/>
        <w:spacing w:after="0" w:line="312" w:lineRule="auto"/>
        <w:ind w:left="425" w:hanging="425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</w:pPr>
      <w:r w:rsidRPr="00C94E82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>Wzory pism i</w:t>
      </w:r>
      <w:r w:rsidRPr="000D4C5E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 xml:space="preserve"> innych dokumentów</w:t>
      </w:r>
      <w:r w:rsidRPr="00197A36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 xml:space="preserve"> </w:t>
      </w:r>
      <w:r w:rsidRPr="00C94E82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>przewidzian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>ych</w:t>
      </w:r>
      <w:r w:rsidRPr="00197A36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 xml:space="preserve"> w</w:t>
      </w:r>
      <w:r w:rsidRPr="00C94E82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 xml:space="preserve"> niniejszej procedurze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 xml:space="preserve">i stanowiących do niej załączniki </w:t>
      </w:r>
      <w:r w:rsidRPr="00C94E82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>nie mają zastosowania</w:t>
      </w:r>
      <w:r w:rsidRPr="00197A36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>,</w:t>
      </w:r>
      <w:r w:rsidRPr="00C94E82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 xml:space="preserve"> jeżeli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>w systemie teleinformatycznym, o którym mowa wyżej, przewidziano zastosowanie ich odpowiedników.</w:t>
      </w:r>
    </w:p>
    <w:p w14:paraId="5D03400A" w14:textId="61335723" w:rsidR="00D14F73" w:rsidRPr="00813595" w:rsidRDefault="00D14F73" w:rsidP="00347862">
      <w:pPr>
        <w:suppressAutoHyphens/>
        <w:autoSpaceDE w:val="0"/>
        <w:spacing w:before="240" w:after="0" w:line="312" w:lineRule="auto"/>
        <w:ind w:left="357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 xml:space="preserve">Rozdział V. </w:t>
      </w:r>
      <w:bookmarkStart w:id="3" w:name="_Hlk156155159"/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>Unieważnienie naboru wniosków</w:t>
      </w:r>
      <w:bookmarkEnd w:id="3"/>
      <w:r w:rsidR="00565E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 xml:space="preserve"> o wsparcie</w:t>
      </w:r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>.</w:t>
      </w:r>
    </w:p>
    <w:p w14:paraId="60BC95FC" w14:textId="77777777" w:rsidR="00D14F73" w:rsidRPr="00D14F73" w:rsidRDefault="00D14F73" w:rsidP="00347862">
      <w:pPr>
        <w:tabs>
          <w:tab w:val="left" w:pos="-3060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6</w:t>
      </w:r>
    </w:p>
    <w:p w14:paraId="5DB595E5" w14:textId="42EC1E48" w:rsidR="00D14F73" w:rsidRPr="00D14F73" w:rsidRDefault="00D14F73" w:rsidP="00347862">
      <w:pPr>
        <w:numPr>
          <w:ilvl w:val="0"/>
          <w:numId w:val="61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LGD po akceptacji przez ZW może unieważnić nabór wniosków o </w:t>
      </w:r>
      <w:r w:rsid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wsparcie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, jeżeli:</w:t>
      </w:r>
    </w:p>
    <w:p w14:paraId="1A44667C" w14:textId="28607F77" w:rsidR="00D14F73" w:rsidRPr="00D14F73" w:rsidRDefault="00D14F73" w:rsidP="00347862">
      <w:pPr>
        <w:numPr>
          <w:ilvl w:val="0"/>
          <w:numId w:val="62"/>
        </w:numPr>
        <w:suppressAutoHyphens/>
        <w:autoSpaceDE w:val="0"/>
        <w:spacing w:after="0" w:line="312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 terminie składania wniosków o wsparcie nie złożono żadnego wniosku</w:t>
      </w:r>
      <w:r w:rsid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o wsparcie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, lub</w:t>
      </w:r>
    </w:p>
    <w:p w14:paraId="4D1C52ED" w14:textId="77777777" w:rsidR="00D14F73" w:rsidRPr="00D14F73" w:rsidRDefault="00D14F73" w:rsidP="00347862">
      <w:pPr>
        <w:numPr>
          <w:ilvl w:val="0"/>
          <w:numId w:val="62"/>
        </w:numPr>
        <w:suppressAutoHyphens/>
        <w:autoSpaceDE w:val="0"/>
        <w:spacing w:after="0" w:line="312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wystąpiła istotna zmiana okoliczności powodująca, że wybór operacji do przyznania pomocy nie leży w interesie publicznym, czego nie można było wcześniej przewidzieć, lub</w:t>
      </w:r>
    </w:p>
    <w:p w14:paraId="52A62A8F" w14:textId="77777777" w:rsidR="00D14F73" w:rsidRPr="00D14F73" w:rsidRDefault="00D14F73" w:rsidP="00347862">
      <w:pPr>
        <w:numPr>
          <w:ilvl w:val="0"/>
          <w:numId w:val="62"/>
        </w:numPr>
        <w:suppressAutoHyphens/>
        <w:autoSpaceDE w:val="0"/>
        <w:spacing w:after="0" w:line="312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postępowanie w sprawie o przyznanie pomocy jest obarczone niemożliwą do usunięcia wadą prawną.</w:t>
      </w:r>
    </w:p>
    <w:p w14:paraId="4BBB8F55" w14:textId="4410E643" w:rsidR="00D14F73" w:rsidRPr="00D14F73" w:rsidRDefault="00D14F73" w:rsidP="00347862">
      <w:pPr>
        <w:numPr>
          <w:ilvl w:val="0"/>
          <w:numId w:val="61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LGD podaje do publicznej wiadomości informację o </w:t>
      </w:r>
      <w:r w:rsidR="0081359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unieważnieniu naboru wniosków o </w:t>
      </w:r>
      <w:r w:rsid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wsparcie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oraz jego przyczynach na swojej stronie internetowej. Informacja ta nie stanowi podstawy do wniesienia protestu, o którym mowa w ustawie RLKS.</w:t>
      </w:r>
    </w:p>
    <w:p w14:paraId="7576927B" w14:textId="5F96A621" w:rsidR="00D14F73" w:rsidRPr="00D14F73" w:rsidRDefault="00D14F73" w:rsidP="00347862">
      <w:pPr>
        <w:numPr>
          <w:ilvl w:val="0"/>
          <w:numId w:val="61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W przypadku unieważnienia naboru wniosków o </w:t>
      </w:r>
      <w:r w:rsid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wsparcie</w:t>
      </w:r>
      <w:r w:rsidR="0081359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na wdrażanie LSR, wsparcie na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wniosek złożony w ramach tego naboru nie przysługuje.</w:t>
      </w:r>
    </w:p>
    <w:p w14:paraId="451920BD" w14:textId="77777777" w:rsidR="00B7521B" w:rsidRDefault="00B7521B" w:rsidP="00347862">
      <w:pPr>
        <w:suppressAutoHyphens/>
        <w:autoSpaceDE w:val="0"/>
        <w:spacing w:before="120" w:after="0" w:line="312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</w:pPr>
    </w:p>
    <w:p w14:paraId="61A133C9" w14:textId="2D9EEDE4" w:rsidR="00D14F73" w:rsidRPr="00D14F73" w:rsidRDefault="00D14F73" w:rsidP="00347862">
      <w:pPr>
        <w:suppressAutoHyphens/>
        <w:autoSpaceDE w:val="0"/>
        <w:spacing w:before="120" w:after="0" w:line="312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lastRenderedPageBreak/>
        <w:t>Rozdział VI. Wycofanie wniosku przez wnioskodawcę</w:t>
      </w:r>
    </w:p>
    <w:p w14:paraId="1655789C" w14:textId="77777777" w:rsidR="00D14F73" w:rsidRPr="00D14F73" w:rsidRDefault="00D14F73" w:rsidP="00347862">
      <w:pPr>
        <w:tabs>
          <w:tab w:val="left" w:pos="-3060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7</w:t>
      </w:r>
    </w:p>
    <w:p w14:paraId="7BB99AC6" w14:textId="35A6FFA9" w:rsidR="00D14F73" w:rsidRDefault="00D14F73" w:rsidP="00347862">
      <w:pPr>
        <w:numPr>
          <w:ilvl w:val="0"/>
          <w:numId w:val="63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Wnioskodawca może wycofać złożony wniosek o wsparcie  w dowolnym momencie. Żądanie wycofania wniosku powinno zostać złożone w tej samej formie, która jest wymagana dla złożenia wniosku, oraz powinno zostać podpisane przez umocowaną do</w:t>
      </w:r>
      <w:r w:rsidR="0081359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tego osobę (pełnomocnictwo upoważniające wyłącznie do złożenia wniosku nie jest wystarczające do jego skutecznego wycofania).</w:t>
      </w:r>
    </w:p>
    <w:p w14:paraId="5EA8AE2A" w14:textId="082E6BCF" w:rsidR="00565E6B" w:rsidRPr="000D4C5E" w:rsidRDefault="00565E6B" w:rsidP="00347862">
      <w:pPr>
        <w:numPr>
          <w:ilvl w:val="0"/>
          <w:numId w:val="63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W przypadku złożenia przez wnioskodawcę żądania wycofania wniosku o wsparcie, LGD weryfikuje, czy żądanie pochodzi od osoby umocowanej do reprezentowania wnioskodawcy w tym zakresie. </w:t>
      </w:r>
      <w:r w:rsidRPr="00197A3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 przypadku</w:t>
      </w:r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wątpliwości</w:t>
      </w:r>
      <w:r w:rsidRPr="00197A3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LGD</w:t>
      </w:r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wzywa</w:t>
      </w:r>
      <w:r w:rsidRPr="00197A3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wnioskodawcę do złożenia</w:t>
      </w:r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wyjaśnień lub dodatkowych dokumentów</w:t>
      </w:r>
      <w:r w:rsidRPr="00197A3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.</w:t>
      </w:r>
    </w:p>
    <w:p w14:paraId="7F78C61E" w14:textId="5041CF28" w:rsidR="00565E6B" w:rsidRPr="00D14F73" w:rsidRDefault="00565E6B" w:rsidP="00347862">
      <w:pPr>
        <w:numPr>
          <w:ilvl w:val="0"/>
          <w:numId w:val="63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197A3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 przypadku</w:t>
      </w:r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potwierdzenia</w:t>
      </w:r>
      <w:r w:rsidRPr="00197A3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,</w:t>
      </w:r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że żądanie wycofania wniosku</w:t>
      </w:r>
      <w:r w:rsidRPr="00197A3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o wsparcie</w:t>
      </w:r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pochodzi</w:t>
      </w:r>
      <w:r w:rsidRPr="00197A3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od</w:t>
      </w:r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 należycie umocowanej osoby</w:t>
      </w:r>
      <w:r w:rsidRPr="00197A3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, LGD</w:t>
      </w:r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informuje</w:t>
      </w:r>
      <w:r w:rsidRPr="00197A3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wnioskodawcę o</w:t>
      </w:r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skutecznym wycofaniu danego wniosku</w:t>
      </w:r>
      <w:r w:rsidRPr="00197A3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o wsparcie.</w:t>
      </w:r>
    </w:p>
    <w:p w14:paraId="1A7396DE" w14:textId="3A644279" w:rsidR="00D14F73" w:rsidRPr="00D14F73" w:rsidRDefault="00D14F73" w:rsidP="00347862">
      <w:pPr>
        <w:numPr>
          <w:ilvl w:val="0"/>
          <w:numId w:val="63"/>
        </w:numPr>
        <w:suppressAutoHyphens/>
        <w:autoSpaceDE w:val="0"/>
        <w:spacing w:after="0" w:line="312" w:lineRule="auto"/>
        <w:ind w:left="426" w:hanging="284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Wycofanie wniosku nie znosi obowiązku podjęcia przez LGD odpowiednich działań wynikających z przepisów prawa w przypadku gdy istnieje podejrzenie popełnienia przestępstwa w związku z danym wnioskiem</w:t>
      </w:r>
      <w:r w:rsidR="00D12A0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o wsparcie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.</w:t>
      </w:r>
    </w:p>
    <w:p w14:paraId="38A25261" w14:textId="77777777" w:rsidR="00D14F73" w:rsidRPr="00D14F73" w:rsidRDefault="00D14F73" w:rsidP="00347862">
      <w:pPr>
        <w:suppressAutoHyphens/>
        <w:autoSpaceDE w:val="0"/>
        <w:spacing w:before="240" w:after="0" w:line="312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 xml:space="preserve">Rozdział VII. </w:t>
      </w:r>
      <w:bookmarkStart w:id="4" w:name="_Hlk156155300"/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 xml:space="preserve">Ocena i wybór operacji </w:t>
      </w:r>
      <w:bookmarkEnd w:id="4"/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>przez LGD</w:t>
      </w:r>
    </w:p>
    <w:p w14:paraId="7E24A74A" w14:textId="77777777" w:rsidR="00D14F73" w:rsidRPr="00D14F73" w:rsidRDefault="00D14F73" w:rsidP="00347862">
      <w:pPr>
        <w:tabs>
          <w:tab w:val="left" w:pos="-3060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8</w:t>
      </w:r>
    </w:p>
    <w:p w14:paraId="3B719F1D" w14:textId="17261968" w:rsidR="00D14F73" w:rsidRPr="00D14F73" w:rsidRDefault="00D14F73" w:rsidP="00347862">
      <w:pPr>
        <w:numPr>
          <w:ilvl w:val="0"/>
          <w:numId w:val="133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Proces oceny i wyboru operacji przez LGD powinien </w:t>
      </w:r>
      <w:r w:rsidR="008135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zakończyć się nie później niż w 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terminie 60 dni od dnia następującego po ostatnim dniu terminu składania wniosków w ramach danego naboru. </w:t>
      </w:r>
    </w:p>
    <w:p w14:paraId="10F1EF02" w14:textId="6B13C981" w:rsidR="00D14F73" w:rsidRPr="00D14F73" w:rsidRDefault="00D14F73" w:rsidP="00347862">
      <w:pPr>
        <w:numPr>
          <w:ilvl w:val="0"/>
          <w:numId w:val="133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Termin o którym mowa w ust. 1 obejmuje cały proces oceny wniosku</w:t>
      </w:r>
      <w:r w:rsidR="00BD2F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o wsparcie</w:t>
      </w:r>
      <w:r w:rsidR="008135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, w tym 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ocenę formalną, ocenę merytoryczną w zakresie zgodności z warunkami udzielenia wsparcia na wdrażanie LSR, ocenę według kryteriów wyboru, ustalenie kwoty wsparcia</w:t>
      </w:r>
      <w:r w:rsidR="00BD2F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, </w:t>
      </w:r>
      <w:r w:rsidR="00BD2F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br/>
        <w:t xml:space="preserve">a także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ustalenie i przyjęcie listy operacji spełniających warunki udz</w:t>
      </w:r>
      <w:r w:rsidR="008135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ielenia wsparcia na 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wdrażanie LSR oraz listy operacji wybranych, </w:t>
      </w:r>
      <w:r w:rsidR="00BD2F09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publikacj</w:t>
      </w:r>
      <w:r w:rsidR="00BD2F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ę</w:t>
      </w:r>
      <w:r w:rsidR="00BD2F09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tych list oraz przekazanie informacji o wynikach wyboru </w:t>
      </w:r>
      <w:r w:rsidR="00BD2F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w</w:t>
      </w:r>
      <w:r w:rsidR="00BD2F09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nioskodawcy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i ZW.</w:t>
      </w:r>
    </w:p>
    <w:p w14:paraId="2C6AE08B" w14:textId="77777777" w:rsidR="00D14F73" w:rsidRPr="00D14F73" w:rsidRDefault="00D14F73" w:rsidP="00347862">
      <w:pPr>
        <w:numPr>
          <w:ilvl w:val="0"/>
          <w:numId w:val="133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iCs/>
          <w:color w:val="FF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iCs/>
          <w:kern w:val="0"/>
          <w:sz w:val="24"/>
          <w:szCs w:val="24"/>
          <w:lang w:bidi="en-US"/>
          <w14:ligatures w14:val="none"/>
        </w:rPr>
        <w:t>Ocena operacji obejmuje:</w:t>
      </w:r>
    </w:p>
    <w:p w14:paraId="1B34EC8C" w14:textId="77777777" w:rsidR="00D14F73" w:rsidRPr="00D14F73" w:rsidRDefault="00D14F73" w:rsidP="00347862">
      <w:pPr>
        <w:numPr>
          <w:ilvl w:val="0"/>
          <w:numId w:val="196"/>
        </w:numPr>
        <w:tabs>
          <w:tab w:val="left" w:pos="-3060"/>
          <w:tab w:val="left" w:pos="426"/>
        </w:tabs>
        <w:suppressAutoHyphens/>
        <w:spacing w:after="0" w:line="312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iCs/>
          <w:color w:val="FF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ocenę formalną w zakresie kompletności wniosku o wsparcie,</w:t>
      </w:r>
    </w:p>
    <w:p w14:paraId="5863653D" w14:textId="77777777" w:rsidR="00D14F73" w:rsidRPr="00D14F73" w:rsidRDefault="00D14F73" w:rsidP="00347862">
      <w:pPr>
        <w:numPr>
          <w:ilvl w:val="0"/>
          <w:numId w:val="196"/>
        </w:numPr>
        <w:tabs>
          <w:tab w:val="left" w:pos="-3060"/>
          <w:tab w:val="left" w:pos="426"/>
        </w:tabs>
        <w:suppressAutoHyphens/>
        <w:spacing w:after="0" w:line="312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iCs/>
          <w:color w:val="FF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ocenę merytoryczną w zakresie zgodności z warunkami udzielenia wsparcia,</w:t>
      </w:r>
    </w:p>
    <w:p w14:paraId="782FBFB5" w14:textId="77777777" w:rsidR="00D14F73" w:rsidRPr="00D14F73" w:rsidRDefault="00D14F73" w:rsidP="00347862">
      <w:pPr>
        <w:numPr>
          <w:ilvl w:val="0"/>
          <w:numId w:val="196"/>
        </w:numPr>
        <w:tabs>
          <w:tab w:val="left" w:pos="-3060"/>
          <w:tab w:val="left" w:pos="426"/>
        </w:tabs>
        <w:suppressAutoHyphens/>
        <w:spacing w:after="0" w:line="312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iCs/>
          <w:color w:val="FF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ocenę merytoryczną według kryteriów wyboru operacji</w:t>
      </w:r>
    </w:p>
    <w:p w14:paraId="5ADA67D5" w14:textId="740192DE" w:rsidR="00D14F73" w:rsidRPr="00D14F73" w:rsidRDefault="00D14F73" w:rsidP="00347862">
      <w:pPr>
        <w:tabs>
          <w:tab w:val="left" w:pos="-3060"/>
          <w:tab w:val="left" w:pos="426"/>
        </w:tabs>
        <w:suppressAutoHyphens/>
        <w:spacing w:after="0" w:line="312" w:lineRule="auto"/>
        <w:ind w:left="357"/>
        <w:jc w:val="both"/>
        <w:rPr>
          <w:rFonts w:ascii="Times New Roman" w:eastAsia="Times New Roman" w:hAnsi="Times New Roman" w:cs="Times New Roman"/>
          <w:iCs/>
          <w:color w:val="FF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i jest prowadzona w oparciu o </w:t>
      </w:r>
      <w:r w:rsidR="00BD2F0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>K</w:t>
      </w:r>
      <w:r w:rsidR="00BD2F09" w:rsidRPr="00D14F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 xml:space="preserve">artę </w:t>
      </w:r>
      <w:r w:rsidRPr="00D14F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>oceny wniosku o wsparcie, której wzór stanowi załącznik nr 1 do niniejszej procedury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. </w:t>
      </w:r>
    </w:p>
    <w:p w14:paraId="4E2338CA" w14:textId="77777777" w:rsidR="00D14F73" w:rsidRPr="00D14F73" w:rsidRDefault="00D14F73" w:rsidP="00347862">
      <w:pPr>
        <w:tabs>
          <w:tab w:val="left" w:pos="-3060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lastRenderedPageBreak/>
        <w:t>§ 9</w:t>
      </w:r>
    </w:p>
    <w:p w14:paraId="05EAAE42" w14:textId="01F06B87" w:rsidR="00D14F73" w:rsidRPr="00D14F73" w:rsidRDefault="00D14F73" w:rsidP="00347862">
      <w:pPr>
        <w:numPr>
          <w:ilvl w:val="0"/>
          <w:numId w:val="138"/>
        </w:numPr>
        <w:tabs>
          <w:tab w:val="left" w:pos="-3060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</w:pPr>
      <w:bookmarkStart w:id="5" w:name="_Hlk156119023"/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Ocena </w:t>
      </w:r>
      <w:r w:rsidR="00F61F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i wybór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operacji</w:t>
      </w:r>
      <w:r w:rsidR="00F61F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, o której mowa w § 8 ust. 1,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jest </w:t>
      </w:r>
      <w:r w:rsidR="00136A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dokonywana przez </w:t>
      </w:r>
      <w:bookmarkEnd w:id="5"/>
      <w:r w:rsidR="00136A52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Rad</w:t>
      </w:r>
      <w:r w:rsidR="00136A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ę LGD</w:t>
      </w:r>
      <w:r w:rsidRPr="00F54A8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. </w:t>
      </w:r>
      <w:r w:rsidR="00F81D47" w:rsidRPr="00F81D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Zasady zwoływania posiedzeń Rady LGD oraz oceny i wyboru operacji w zakresie nieuregulowanym niniejszą procedurą określa regulamin Rady LGD, który stanowi odrębny dokument.</w:t>
      </w:r>
    </w:p>
    <w:p w14:paraId="172BC6DD" w14:textId="77777777" w:rsidR="00D14F73" w:rsidRPr="00D14F73" w:rsidRDefault="00D14F73" w:rsidP="00347862">
      <w:pPr>
        <w:numPr>
          <w:ilvl w:val="0"/>
          <w:numId w:val="138"/>
        </w:numPr>
        <w:tabs>
          <w:tab w:val="left" w:pos="-3060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Przebieg procesu oceny i wyboru operacji dokumentuje się w protokole. </w:t>
      </w:r>
    </w:p>
    <w:p w14:paraId="730283ED" w14:textId="096E2CDC" w:rsidR="00EA257A" w:rsidRPr="000D4C5E" w:rsidRDefault="00D14F73" w:rsidP="00347862">
      <w:pPr>
        <w:numPr>
          <w:ilvl w:val="0"/>
          <w:numId w:val="138"/>
        </w:numPr>
        <w:tabs>
          <w:tab w:val="left" w:pos="-3060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Przed </w:t>
      </w:r>
      <w:r w:rsidR="006371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oceną operacji przez </w:t>
      </w:r>
      <w:r w:rsidR="00637183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Rad</w:t>
      </w:r>
      <w:r w:rsidR="006371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ę LGD</w:t>
      </w:r>
      <w:r w:rsidRPr="00F54A8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, </w:t>
      </w:r>
      <w:r w:rsidR="00637183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pracowni</w:t>
      </w:r>
      <w:r w:rsidR="006371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cy</w:t>
      </w:r>
      <w:r w:rsidR="00637183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LGD </w:t>
      </w:r>
      <w:r w:rsidR="006371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dokonują pomocniczo niewiążącej dla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Rady </w:t>
      </w:r>
      <w:r w:rsidR="006371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analizy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wniosków</w:t>
      </w:r>
      <w:r w:rsidR="006371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o wsparcie</w:t>
      </w:r>
      <w:r w:rsidR="00637183" w:rsidRPr="006371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w zakresie oceny operacji, o której mowa w § 8 ust. 3.</w:t>
      </w:r>
    </w:p>
    <w:p w14:paraId="0578B832" w14:textId="4CDE57F9" w:rsidR="00D14F73" w:rsidRPr="00D14F73" w:rsidRDefault="00EA257A" w:rsidP="00347862">
      <w:pPr>
        <w:numPr>
          <w:ilvl w:val="0"/>
          <w:numId w:val="138"/>
        </w:numPr>
        <w:tabs>
          <w:tab w:val="left" w:pos="-3060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</w:pPr>
      <w:r w:rsidRPr="00EA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Przed rozpoczęciem analizy wniosków o wsparc</w:t>
      </w:r>
      <w:r w:rsidR="00C83A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ie, pracownik LGD zapoznaje się ze </w:t>
      </w:r>
      <w:r w:rsidRPr="00EA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złożonymi wnioskami o wsparcie i 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składa na ręce Przewodniczącego Rady podpisaną </w:t>
      </w:r>
      <w:r w:rsidRPr="00EA25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>Deklarację poufności i bezstronności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 wraz z</w:t>
      </w:r>
      <w:r w:rsidR="00C83A71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 oświadczeniem o zapoznaniu się z 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Regulaminem Rady LGD i procedurą wyboru i oceny operacji na wdrażanie LSR (wzór </w:t>
      </w:r>
      <w:r w:rsidRPr="00EA25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>Deklaracji poufności i bezstronności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 stanowi </w:t>
      </w:r>
      <w:r w:rsidRPr="00EA257A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bidi="en-US"/>
          <w14:ligatures w14:val="none"/>
        </w:rPr>
        <w:t>załącznik nr 2 do niniejszej procedury)</w:t>
      </w:r>
      <w:r w:rsidRPr="00EA257A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bidi="en-US"/>
          <w14:ligatures w14:val="none"/>
        </w:rPr>
        <w:t>.</w:t>
      </w:r>
    </w:p>
    <w:p w14:paraId="77F15614" w14:textId="00803275" w:rsidR="00EA257A" w:rsidRDefault="00EA257A" w:rsidP="00347862">
      <w:pPr>
        <w:numPr>
          <w:ilvl w:val="0"/>
          <w:numId w:val="138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EA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Pracownik LGD, który w </w:t>
      </w:r>
      <w:r w:rsidRPr="00EA257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>Deklaracji poufności i bezstronności</w:t>
      </w:r>
      <w:r w:rsidRPr="00EA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, o której mowa w ust. 4, wykazał brak bezstronności wobec danego wniosku o wsparcie nie uczestniczy w jego analizie.</w:t>
      </w:r>
    </w:p>
    <w:p w14:paraId="5E7F850C" w14:textId="61B52E6E" w:rsidR="00EA257A" w:rsidRDefault="00EA257A" w:rsidP="00347862">
      <w:pPr>
        <w:numPr>
          <w:ilvl w:val="0"/>
          <w:numId w:val="138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EA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Pracownik LGD, który nie złożył deklaracji, o której mowa w ust. 4, zostaje automatycznie wyłączony z analizy wniosków o wsparcie z danego naboru.</w:t>
      </w:r>
    </w:p>
    <w:p w14:paraId="49FF9A2A" w14:textId="08D05D3C" w:rsidR="00EA257A" w:rsidRPr="006618B0" w:rsidRDefault="00EA257A" w:rsidP="00347862">
      <w:pPr>
        <w:numPr>
          <w:ilvl w:val="0"/>
          <w:numId w:val="138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Analizy wniosku o wsparcie w zakresie oceny, o której mowa w </w:t>
      </w:r>
      <w:r w:rsidRPr="00EA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§ 8 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ust. 3 pkt 1 i 2 dokonuje pracownik LGD poprzez wypełnienie części A1-A3 formularza </w:t>
      </w:r>
      <w:r w:rsidR="001135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>Karty oceny wniosku o </w:t>
      </w:r>
      <w:r w:rsidRPr="00EA25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>wsparcie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>. Na</w:t>
      </w:r>
      <w:r w:rsidRPr="00EA257A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>wypełnionej przez pracownika części formularza karty umieszczana jest adnotacja: „niewiążąca analiza w zakresie kompletności wniosku o wsparcie i w zakresie zgodności z warunkami udzielenia wsparcia”.</w:t>
      </w:r>
    </w:p>
    <w:p w14:paraId="58C40CFA" w14:textId="4C10B1A8" w:rsidR="00EA257A" w:rsidRPr="006618B0" w:rsidRDefault="00EA257A" w:rsidP="00347862">
      <w:pPr>
        <w:numPr>
          <w:ilvl w:val="0"/>
          <w:numId w:val="138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W przypadku wniosków o wsparcie uznanych przez pracowników LGD jako spełniające warunki udzielenia wsparcia na podstawie analizy, o której mowa w ust. 7, pracownicy LGD indywidualnie dla każdego wniosku o wsparcie dokonują niewiążącej dla Rady LGD analizy w zakresie oceny operacji, o której mowa w § 8 ust. 3 pkt 3, poprzez wypełnienie formularza </w:t>
      </w:r>
      <w:r w:rsidRPr="00EA25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>Karty indywidualnej oceny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 stanowiącej załącznik do </w:t>
      </w:r>
      <w:r w:rsidRPr="00EA25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>Karty oceny wniosku o</w:t>
      </w:r>
      <w:r w:rsidR="001135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> </w:t>
      </w:r>
      <w:r w:rsidRPr="00EA25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>wsparcie.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 Na wypełnionych przez pracowników LGD  formularzach </w:t>
      </w:r>
      <w:r w:rsidRPr="00EA25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>Karty indywidualnej oceny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 umieszczana jest adnotacja: „niewiążąca analiza w zakresie oceny wniosku według kryteriów wyboru operacji”.</w:t>
      </w:r>
    </w:p>
    <w:p w14:paraId="6EF14E01" w14:textId="67FC1BC8" w:rsidR="00EA257A" w:rsidRPr="006618B0" w:rsidRDefault="00EA257A" w:rsidP="00347862">
      <w:pPr>
        <w:numPr>
          <w:ilvl w:val="0"/>
          <w:numId w:val="138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lastRenderedPageBreak/>
        <w:t>Po zakończeniu czynności, o których mowa wyżej, pracownik LGD przedkłada dokumentację z przeprowadzonej analizy do biu</w:t>
      </w:r>
      <w:r w:rsidR="001135D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>ra LGD celem skierowania jej na 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>posiedzenie Rady LGD.</w:t>
      </w:r>
    </w:p>
    <w:p w14:paraId="4E995D94" w14:textId="6CA7CA88" w:rsidR="00EA257A" w:rsidRDefault="00EA257A" w:rsidP="00347862">
      <w:pPr>
        <w:numPr>
          <w:ilvl w:val="0"/>
          <w:numId w:val="138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>Przed posiedzeniem Rady LGD w sprawie oceny i wyboru operacji biuro LGD udostępnia członkom Rady LGD</w:t>
      </w:r>
      <w:r w:rsidRPr="00EA25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 xml:space="preserve"> Rejestr wniosków o wsparcie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, w którym wymienia 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br/>
        <w:t xml:space="preserve">się wnioski o wsparcie złożone w ramach danego naboru, złożone wnioski o wsparcie wraz z załącznikami oraz druki </w:t>
      </w:r>
      <w:r w:rsidRPr="00EA25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 xml:space="preserve">Karty oceny wniosku o wsparcie 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i </w:t>
      </w:r>
      <w:r w:rsidRPr="00EA25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>Karty indywidualnej oceny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>.</w:t>
      </w:r>
    </w:p>
    <w:p w14:paraId="033F1A94" w14:textId="6EE9E9E2" w:rsidR="00D14F73" w:rsidRPr="00D14F73" w:rsidRDefault="00D14F73" w:rsidP="00347862">
      <w:pPr>
        <w:numPr>
          <w:ilvl w:val="0"/>
          <w:numId w:val="138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Członkowie Rady</w:t>
      </w:r>
      <w:r w:rsidR="00EA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LGD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analizują </w:t>
      </w:r>
      <w:r w:rsidR="00EA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udostępniony </w:t>
      </w:r>
      <w:r w:rsidR="00EA257A" w:rsidRPr="00EA257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>Rejestr wniosków o wsparcie</w:t>
      </w:r>
      <w:r w:rsidR="00EA257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pod kątem </w:t>
      </w:r>
      <w:r w:rsidR="00EA257A" w:rsidRPr="00EA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wystąpienia konfliktu interesów i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ewentualnego wyłączenia się z oceny. </w:t>
      </w:r>
    </w:p>
    <w:p w14:paraId="26EB4D06" w14:textId="1EBE7A61" w:rsidR="00D14F73" w:rsidRPr="00D14F73" w:rsidRDefault="00D14F73" w:rsidP="00347862">
      <w:pPr>
        <w:numPr>
          <w:ilvl w:val="0"/>
          <w:numId w:val="138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W przypadku wystąpienia konfliktu interesów członek Rady </w:t>
      </w:r>
      <w:r w:rsidR="00EA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LGD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wyłącza się z oceny </w:t>
      </w:r>
      <w:r w:rsidR="00EA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br/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i wyboru danego wniosku w ramach naboru.</w:t>
      </w:r>
    </w:p>
    <w:p w14:paraId="2BF6ADEF" w14:textId="441858FE" w:rsidR="00D14F73" w:rsidRPr="00D14F73" w:rsidRDefault="00D14F73" w:rsidP="00347862">
      <w:pPr>
        <w:numPr>
          <w:ilvl w:val="0"/>
          <w:numId w:val="138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Przed rozpoczęciem oceny wniosków, </w:t>
      </w:r>
      <w:r w:rsid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c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złonek Rady </w:t>
      </w:r>
      <w:r w:rsid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LGD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składa Przewodniczące</w:t>
      </w:r>
      <w:r w:rsid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mu Rady </w:t>
      </w:r>
      <w:r w:rsidR="007C31A3" w:rsidRP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podpisaną </w:t>
      </w:r>
      <w:r w:rsidR="007C31A3" w:rsidRPr="007C31A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>Deklarację poufności i bezstronności</w:t>
      </w:r>
      <w:r w:rsidR="007C31A3" w:rsidRPr="007C31A3" w:rsidDel="003A2C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="007C31A3" w:rsidRP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wraz z oświadczeniem </w:t>
      </w:r>
      <w:r w:rsidR="007C31A3" w:rsidRP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br/>
        <w:t>o zapoznaniu się z Regulaminem Rady LGD i</w:t>
      </w:r>
      <w:r w:rsidR="007C31A3" w:rsidRPr="007C31A3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 proce</w:t>
      </w:r>
      <w:r w:rsidR="001135D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>durą wyboru i oceny operacji na </w:t>
      </w:r>
      <w:r w:rsidR="007C31A3" w:rsidRPr="007C31A3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>wdrażanie LSR</w:t>
      </w:r>
      <w:r w:rsidR="007C31A3" w:rsidRPr="007C31A3" w:rsidDel="00F15B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="007C31A3" w:rsidRPr="007C31A3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(wzór </w:t>
      </w:r>
      <w:r w:rsidR="007C31A3" w:rsidRPr="007C31A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>Deklaracji poufności i bezstronności</w:t>
      </w:r>
      <w:r w:rsidR="007C31A3" w:rsidRPr="007C31A3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 stanowi </w:t>
      </w:r>
      <w:r w:rsidR="007C31A3" w:rsidRPr="007C31A3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bidi="en-US"/>
          <w14:ligatures w14:val="none"/>
        </w:rPr>
        <w:t xml:space="preserve">załącznik nr 2 </w:t>
      </w:r>
      <w:r w:rsidR="007C31A3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bidi="en-US"/>
          <w14:ligatures w14:val="none"/>
        </w:rPr>
        <w:br/>
      </w:r>
      <w:r w:rsidR="007C31A3" w:rsidRPr="007C31A3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bidi="en-US"/>
          <w14:ligatures w14:val="none"/>
        </w:rPr>
        <w:t>do niniejszej procedury</w:t>
      </w:r>
      <w:r w:rsidR="007C31A3" w:rsidRPr="007C31A3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>).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</w:p>
    <w:p w14:paraId="317B70A2" w14:textId="68685F5F" w:rsidR="00D14F73" w:rsidRPr="00D14F73" w:rsidRDefault="00D14F73" w:rsidP="00347862">
      <w:pPr>
        <w:numPr>
          <w:ilvl w:val="0"/>
          <w:numId w:val="138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Członek Rady</w:t>
      </w:r>
      <w:r w:rsid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LGD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, który nie złożył deklaracji</w:t>
      </w:r>
      <w:r w:rsid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,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o </w:t>
      </w:r>
      <w:r w:rsidR="007C31A3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któr</w:t>
      </w:r>
      <w:r w:rsid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ej</w:t>
      </w:r>
      <w:r w:rsidR="007C31A3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mowa w ust. </w:t>
      </w:r>
      <w:r w:rsid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13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, zostaje automatycznie wyłączony z oceny operacji na tym posiedzeniu.</w:t>
      </w:r>
    </w:p>
    <w:p w14:paraId="679CC347" w14:textId="66CB8F81" w:rsidR="00D14F73" w:rsidRPr="00D14F73" w:rsidRDefault="00D14F73" w:rsidP="00347862">
      <w:pPr>
        <w:numPr>
          <w:ilvl w:val="0"/>
          <w:numId w:val="138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Przed rozpoczęciem oceny wniosków, każdy </w:t>
      </w:r>
      <w:r w:rsid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c</w:t>
      </w:r>
      <w:r w:rsidR="007C31A3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złonek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Rady</w:t>
      </w:r>
      <w:r w:rsid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LGD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składa na ręce Przewodniczącego</w:t>
      </w:r>
      <w:r w:rsid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Rady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="007C31A3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>K</w:t>
      </w:r>
      <w:r w:rsidR="007C31A3" w:rsidRPr="00D14F73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 xml:space="preserve">artę </w:t>
      </w:r>
      <w:r w:rsidRPr="00D14F73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>informacyjną członka Rady i oświadczenie o przynależności do grup interesów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, którego wzór stanow</w:t>
      </w:r>
      <w:r w:rsidRPr="00FB4B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i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Pr="000D4C5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>załącznik nr 2a do niniejszej procedury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.</w:t>
      </w:r>
    </w:p>
    <w:p w14:paraId="2ABACCC7" w14:textId="21505C01" w:rsidR="007C31A3" w:rsidRPr="00197A36" w:rsidRDefault="00D14F73" w:rsidP="00347862">
      <w:pPr>
        <w:pStyle w:val="Akapitzlist"/>
        <w:numPr>
          <w:ilvl w:val="0"/>
          <w:numId w:val="138"/>
        </w:numPr>
        <w:tabs>
          <w:tab w:val="left" w:pos="-3060"/>
          <w:tab w:val="left" w:pos="426"/>
        </w:tabs>
        <w:suppressAutoHyphens w:val="0"/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4786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oparciu o złożone </w:t>
      </w:r>
      <w:r w:rsidRPr="00347862"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>karty informacyjne członków Rady i oświadczenia o przynależności do grup interesów</w:t>
      </w:r>
      <w:r w:rsidR="001135D6" w:rsidRPr="0034786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Przewodniczący Rady weryfikuje</w:t>
      </w:r>
      <w:r w:rsidRPr="0034786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przynależność członków Rady do grup interesów i sporządza  </w:t>
      </w:r>
      <w:r w:rsidR="007C31A3" w:rsidRPr="00347862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Rejestr </w:t>
      </w:r>
      <w:r w:rsidRPr="00347862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interesów członków Rady</w:t>
      </w:r>
      <w:r w:rsidRPr="0034786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C31A3" w:rsidRPr="0034786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C31A3" w:rsidRPr="00347862">
        <w:rPr>
          <w:rFonts w:ascii="Times New Roman" w:hAnsi="Times New Roman" w:cs="Times New Roman"/>
          <w:iCs/>
          <w:color w:val="000000"/>
          <w:sz w:val="24"/>
          <w:szCs w:val="24"/>
          <w:lang w:val="pl-PL"/>
        </w:rPr>
        <w:t xml:space="preserve">Wzór </w:t>
      </w:r>
      <w:r w:rsidR="007C31A3" w:rsidRPr="00347862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Rejestru interesów członków Rady </w:t>
      </w:r>
      <w:r w:rsidR="007C31A3" w:rsidRPr="00347862">
        <w:rPr>
          <w:rFonts w:ascii="Times New Roman" w:hAnsi="Times New Roman" w:cs="Times New Roman"/>
          <w:iCs/>
          <w:color w:val="000000"/>
          <w:sz w:val="24"/>
          <w:szCs w:val="24"/>
          <w:lang w:val="pl-PL"/>
        </w:rPr>
        <w:t xml:space="preserve">stanowi </w:t>
      </w:r>
      <w:r w:rsidR="007C31A3" w:rsidRPr="00347862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pl-PL"/>
        </w:rPr>
        <w:t>załącznik nr 3 do niniejszej procedury</w:t>
      </w:r>
      <w:r w:rsidR="007C31A3" w:rsidRPr="00347862">
        <w:rPr>
          <w:rFonts w:ascii="Times New Roman" w:hAnsi="Times New Roman" w:cs="Times New Roman"/>
          <w:iCs/>
          <w:color w:val="000000"/>
          <w:sz w:val="24"/>
          <w:szCs w:val="24"/>
          <w:lang w:val="pl-PL"/>
        </w:rPr>
        <w:t xml:space="preserve">. </w:t>
      </w:r>
      <w:r w:rsidR="007C31A3" w:rsidRPr="00347862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pl-PL"/>
        </w:rPr>
        <w:t xml:space="preserve">Karty informacyjne członka Rady </w:t>
      </w:r>
      <w:r w:rsidR="007C31A3" w:rsidRPr="00347862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pl-PL"/>
        </w:rPr>
        <w:br/>
        <w:t>i oświadczenia o przynależności do grup interesów</w:t>
      </w:r>
      <w:r w:rsidR="007C31A3" w:rsidRPr="00347862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 xml:space="preserve"> oraz sporządzony na ich podstawie </w:t>
      </w:r>
      <w:r w:rsidR="007C31A3" w:rsidRPr="00347862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pl-PL"/>
        </w:rPr>
        <w:t>Rejestr interesów członków Rady</w:t>
      </w:r>
      <w:r w:rsidR="007C31A3" w:rsidRPr="00347862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 xml:space="preserve"> wraz z ewentualnymi innymi dokumentami (np. notatki, wydruki z ogólnodostępnych baz danych, takich jak KRS) stanowią aktualny zbiór (rejestr) informacji o członkach Rady</w:t>
      </w:r>
      <w:r w:rsidR="007C31A3" w:rsidRPr="00197A36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 xml:space="preserve"> LGD w</w:t>
      </w:r>
      <w:r w:rsidR="007C31A3" w:rsidRPr="000D4C5E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 xml:space="preserve"> zakresie ich przynależności</w:t>
      </w:r>
      <w:r w:rsidR="007C31A3" w:rsidRPr="00197A36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 xml:space="preserve"> do</w:t>
      </w:r>
      <w:r w:rsidR="007C31A3" w:rsidRPr="000D4C5E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 xml:space="preserve"> grup interesów</w:t>
      </w:r>
      <w:r w:rsidR="007C31A3" w:rsidRPr="00197A36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>.</w:t>
      </w:r>
    </w:p>
    <w:p w14:paraId="03DA0A6C" w14:textId="2C9240A8" w:rsidR="00D14F73" w:rsidRPr="006618B0" w:rsidRDefault="00D14F73" w:rsidP="00347862">
      <w:pPr>
        <w:numPr>
          <w:ilvl w:val="0"/>
          <w:numId w:val="138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6618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Na podstawie sporządzonego </w:t>
      </w:r>
      <w:r w:rsidR="007C31A3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>R</w:t>
      </w:r>
      <w:r w:rsidR="007C31A3" w:rsidRPr="006618B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 xml:space="preserve">ejestru </w:t>
      </w:r>
      <w:r w:rsidRPr="006618B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>interesów członków Rady</w:t>
      </w:r>
      <w:r w:rsidRPr="006618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Przewodniczący Rady każdorazowo dokonuje sprawdzenia</w:t>
      </w:r>
      <w:r w:rsidRPr="00C34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czy w poszczególnych składach Rady</w:t>
      </w:r>
      <w:r w:rsid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LGD</w:t>
      </w:r>
      <w:r w:rsidRPr="006618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, podejmujących uchwały na posiedzeniu dotyczącym oceny i wyboru operacji, żadna pojedyncza grupa interesu nie kontroluje procesu podejmowania decyzji. Jeżeli wystąpi ww. przewaga grupy interesu, Przewodniczący Rady dokon</w:t>
      </w:r>
      <w:r w:rsidRPr="00C34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uje wyłączenia ze składu podejmującego daną uchwałę losowo wyznaczonych członków Rady </w:t>
      </w:r>
      <w:r w:rsid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LGD </w:t>
      </w:r>
      <w:r w:rsidR="001135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należących </w:t>
      </w:r>
      <w:r w:rsidR="001135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lastRenderedPageBreak/>
        <w:t>do </w:t>
      </w:r>
      <w:r w:rsidRPr="006618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przeważającej grupy interesu, w liczbie niezbędnej do zapewnienia prawidłowego składu Rady</w:t>
      </w:r>
      <w:r w:rsid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LGD</w:t>
      </w:r>
      <w:r w:rsidRPr="006618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. Wszelkie wyłączenia w powyż</w:t>
      </w:r>
      <w:r w:rsidR="001473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szym zakresie są odnotowywane w </w:t>
      </w:r>
      <w:r w:rsidRPr="006618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protokole z posiedzenia Rady</w:t>
      </w:r>
      <w:r w:rsid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LGD</w:t>
      </w:r>
      <w:r w:rsidRPr="006618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.</w:t>
      </w:r>
    </w:p>
    <w:p w14:paraId="5ECE82C3" w14:textId="62B95380" w:rsidR="00D14F73" w:rsidRPr="00B44874" w:rsidRDefault="00D14F73" w:rsidP="00347862">
      <w:pPr>
        <w:numPr>
          <w:ilvl w:val="0"/>
          <w:numId w:val="138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B44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Każdy z członków Rady ma obowiązek zapoznania się </w:t>
      </w:r>
      <w:r w:rsidR="00626332" w:rsidRPr="00B44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z przydzielonymi mu</w:t>
      </w:r>
      <w:r w:rsidRPr="00B44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wnioskami złożonymi w danym naborze. </w:t>
      </w:r>
      <w:r w:rsidRPr="00B4487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</w:p>
    <w:p w14:paraId="1C985C9E" w14:textId="77777777" w:rsidR="00D14F73" w:rsidRPr="00B44874" w:rsidRDefault="00D14F73" w:rsidP="00347862">
      <w:pPr>
        <w:tabs>
          <w:tab w:val="left" w:pos="-3060"/>
          <w:tab w:val="left" w:pos="426"/>
        </w:tabs>
        <w:suppressAutoHyphens/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B44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10</w:t>
      </w:r>
    </w:p>
    <w:p w14:paraId="652BFB25" w14:textId="5D38CAAC" w:rsidR="007C31A3" w:rsidRPr="00197A36" w:rsidRDefault="007C31A3" w:rsidP="00347862">
      <w:pPr>
        <w:numPr>
          <w:ilvl w:val="0"/>
          <w:numId w:val="197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bidi="en-US"/>
          <w14:ligatures w14:val="none"/>
        </w:rPr>
      </w:pPr>
      <w:r w:rsidRPr="000D4C5E">
        <w:rPr>
          <w:rFonts w:ascii="Times New Roman" w:eastAsia="Times New Roman" w:hAnsi="Times New Roman" w:cs="Times New Roman"/>
          <w:iCs/>
          <w:kern w:val="0"/>
          <w:sz w:val="24"/>
          <w:szCs w:val="24"/>
          <w:lang w:bidi="en-US"/>
          <w14:ligatures w14:val="none"/>
        </w:rPr>
        <w:t>Oceny operacji, o której mowa w § 8 ust. 3 pkt 1 i 2 niniejszej procedury, dokonuje członek Rady LGD przydzielony do danego wniosku przez Przewodniczącego Rady.</w:t>
      </w:r>
    </w:p>
    <w:p w14:paraId="60B26D7D" w14:textId="3C90271B" w:rsidR="00C34D30" w:rsidRPr="00197A36" w:rsidRDefault="00C34D30" w:rsidP="00197A36">
      <w:pPr>
        <w:pStyle w:val="Akapitzlist"/>
        <w:numPr>
          <w:ilvl w:val="0"/>
          <w:numId w:val="197"/>
        </w:numPr>
        <w:spacing w:after="0"/>
        <w:ind w:left="357" w:hanging="357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197A36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Członek Rady, o którym mowa w ust.1 dokonuje także </w:t>
      </w:r>
      <w:r w:rsidR="00472F88" w:rsidRPr="00197A36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analizy czy wniosek zawiera wszystkie informacje i dokumenty </w:t>
      </w:r>
      <w:r w:rsidR="00472F88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niezbędne do dokonania oceny, </w:t>
      </w:r>
      <w:r w:rsidR="00472F88" w:rsidRPr="00472F88">
        <w:rPr>
          <w:rFonts w:ascii="Times New Roman" w:hAnsi="Times New Roman" w:cs="Times New Roman"/>
          <w:iCs/>
          <w:sz w:val="24"/>
          <w:szCs w:val="24"/>
          <w:lang w:val="pl-PL"/>
        </w:rPr>
        <w:t>o której mowa w § 8 ust. 3 pkt. 3</w:t>
      </w:r>
      <w:r w:rsidR="00472F88" w:rsidRPr="00197A36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="005D7E46" w:rsidRPr="00197A36">
        <w:rPr>
          <w:rFonts w:ascii="Times New Roman" w:hAnsi="Times New Roman" w:cs="Times New Roman"/>
          <w:iCs/>
          <w:sz w:val="24"/>
          <w:szCs w:val="24"/>
          <w:lang w:val="pl-PL"/>
        </w:rPr>
        <w:t>J</w:t>
      </w:r>
      <w:r w:rsidR="005D7E46" w:rsidRPr="005D7E46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eżeli w </w:t>
      </w:r>
      <w:r w:rsidR="005D7E46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jej </w:t>
      </w:r>
      <w:r w:rsidR="005D7E46" w:rsidRPr="005D7E46">
        <w:rPr>
          <w:rFonts w:ascii="Times New Roman" w:hAnsi="Times New Roman" w:cs="Times New Roman"/>
          <w:iCs/>
          <w:sz w:val="24"/>
          <w:szCs w:val="24"/>
          <w:lang w:val="pl-PL"/>
        </w:rPr>
        <w:t>trakcie konieczne jest uzyskanie wyjaśnień lub dokumentów niezbędnych do oceny w ww. zakresie lub ustalenia kwoty wsparcia, LGD wzywa wnioskodawcę do złożenia tych wyjaśnień lub dokumentów.</w:t>
      </w:r>
    </w:p>
    <w:p w14:paraId="73BE01B0" w14:textId="72D480BB" w:rsidR="00D14F73" w:rsidRPr="00B44874" w:rsidRDefault="00D14F73" w:rsidP="00197A36">
      <w:pPr>
        <w:numPr>
          <w:ilvl w:val="0"/>
          <w:numId w:val="197"/>
        </w:numPr>
        <w:tabs>
          <w:tab w:val="left" w:pos="-3060"/>
          <w:tab w:val="left" w:pos="426"/>
        </w:tabs>
        <w:suppressAutoHyphens/>
        <w:spacing w:after="0" w:line="312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bidi="en-US"/>
          <w14:ligatures w14:val="none"/>
        </w:rPr>
      </w:pPr>
      <w:r w:rsidRPr="00B44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Oceny wniosku o wsparcie według kryteriów wyboru</w:t>
      </w:r>
      <w:r w:rsidR="006618B0" w:rsidRPr="006618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, o której mowa w § 8 ust. 3 pkt 3 niniejszej procedury,</w:t>
      </w:r>
      <w:r w:rsidRPr="00B44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dokonuje</w:t>
      </w:r>
      <w:r w:rsidR="00626332" w:rsidRPr="00B44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trzyosobowy </w:t>
      </w:r>
      <w:r w:rsidRPr="00B44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Zespół oceniający, składający się </w:t>
      </w:r>
      <w:r w:rsidR="006618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br/>
      </w:r>
      <w:r w:rsidRPr="00B44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z bezstronnych członków Rady</w:t>
      </w:r>
      <w:r w:rsidR="006618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LGD</w:t>
      </w:r>
      <w:r w:rsidRPr="00B44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, przydzielonych do danego wniosku przez </w:t>
      </w:r>
      <w:r w:rsidR="006618B0" w:rsidRPr="006618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Przewodniczącego Rady zgodnie z </w:t>
      </w:r>
      <w:r w:rsidR="00E874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R</w:t>
      </w:r>
      <w:r w:rsidR="006618B0" w:rsidRPr="006618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egulaminem</w:t>
      </w:r>
      <w:r w:rsidR="00E874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pracy</w:t>
      </w:r>
      <w:r w:rsidR="006618B0" w:rsidRPr="006618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Rady LGD</w:t>
      </w:r>
      <w:r w:rsidR="00626332" w:rsidRPr="00B44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.</w:t>
      </w:r>
    </w:p>
    <w:p w14:paraId="38E465F8" w14:textId="2C3ECECB" w:rsidR="00626332" w:rsidRPr="00B44874" w:rsidRDefault="00D14F73" w:rsidP="00347862">
      <w:pPr>
        <w:numPr>
          <w:ilvl w:val="0"/>
          <w:numId w:val="197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B44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Każdy z członków Zespołu oceniającego  dokonuje odrębnej, indywidualnej oceny operacji. </w:t>
      </w:r>
    </w:p>
    <w:p w14:paraId="3D3DAA56" w14:textId="77777777" w:rsidR="00D14F73" w:rsidRPr="00D14F73" w:rsidRDefault="00D14F73" w:rsidP="00347862">
      <w:pPr>
        <w:tabs>
          <w:tab w:val="left" w:pos="-3060"/>
          <w:tab w:val="left" w:pos="426"/>
        </w:tabs>
        <w:suppressAutoHyphens/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11</w:t>
      </w:r>
    </w:p>
    <w:p w14:paraId="35C06D2F" w14:textId="5A6865F4" w:rsidR="00D14F73" w:rsidRPr="00D14F73" w:rsidRDefault="00D14F73" w:rsidP="00347862">
      <w:pPr>
        <w:numPr>
          <w:ilvl w:val="0"/>
          <w:numId w:val="154"/>
        </w:numPr>
        <w:tabs>
          <w:tab w:val="left" w:pos="284"/>
        </w:tabs>
        <w:suppressAutoHyphens/>
        <w:spacing w:after="200" w:line="31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Ocena formalna wniosku o wsparcie obejmuje 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sprawdzenie, czy 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wniosek został wypełniony we wszystkich wymaganych polach oraz czy zostatały do niego dołączone wszystkie wymagane załączniki. Oceny formalnej wniosku dokonuje się w oparciu o </w:t>
      </w:r>
      <w:r w:rsidR="006618B0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bidi="en-US"/>
          <w14:ligatures w14:val="none"/>
        </w:rPr>
        <w:t>K</w:t>
      </w:r>
      <w:r w:rsidR="006618B0" w:rsidRPr="00D14F73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bidi="en-US"/>
          <w14:ligatures w14:val="none"/>
        </w:rPr>
        <w:t xml:space="preserve">artę </w:t>
      </w:r>
      <w:r w:rsidRPr="00D14F73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bidi="en-US"/>
          <w14:ligatures w14:val="none"/>
        </w:rPr>
        <w:t>oceny wniosku o wsparcie</w:t>
      </w:r>
      <w:r w:rsidRPr="00D14F73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bidi="en-US"/>
          <w14:ligatures w14:val="none"/>
        </w:rPr>
        <w:t xml:space="preserve">  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poprzez jej wypełnienie </w:t>
      </w:r>
      <w:r w:rsidRPr="00D14F73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>w części A1.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 </w:t>
      </w:r>
    </w:p>
    <w:p w14:paraId="32297154" w14:textId="6B7B8350" w:rsidR="00D14F73" w:rsidRPr="00D14F73" w:rsidRDefault="00D14F73" w:rsidP="00347862">
      <w:pPr>
        <w:numPr>
          <w:ilvl w:val="0"/>
          <w:numId w:val="154"/>
        </w:numPr>
        <w:suppressAutoHyphens/>
        <w:autoSpaceDE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Ocena merytoryczna 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operacji w zakresie spełniania </w:t>
      </w:r>
      <w:r w:rsidR="001473F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warunków udzielenia wsparcia na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wdrażanie LSR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 jest prowadzona w oparciu o </w:t>
      </w:r>
      <w:r w:rsidRPr="00D14F73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>część A2</w:t>
      </w:r>
      <w:r w:rsidR="006618B0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>-A4</w:t>
      </w:r>
      <w:r w:rsidRPr="00D14F73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 xml:space="preserve"> </w:t>
      </w:r>
      <w:r w:rsidRPr="00D14F73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bidi="en-US"/>
          <w14:ligatures w14:val="none"/>
        </w:rPr>
        <w:t>Karty oceny wniosku o</w:t>
      </w:r>
      <w:r w:rsidR="001473FC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bidi="en-US"/>
          <w14:ligatures w14:val="none"/>
        </w:rPr>
        <w:t> </w:t>
      </w:r>
      <w:r w:rsidRPr="00D14F73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bidi="en-US"/>
          <w14:ligatures w14:val="none"/>
        </w:rPr>
        <w:t>wsparcie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i obejmuje sprawdzenie, czy operacja spełnia </w:t>
      </w:r>
      <w:r w:rsidR="001473F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warunki udzielenia wsparcia dla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tego typu operacji określone w:</w:t>
      </w:r>
    </w:p>
    <w:p w14:paraId="7AED7868" w14:textId="77777777" w:rsidR="00D14F73" w:rsidRPr="00D14F73" w:rsidRDefault="00D14F73" w:rsidP="00347862">
      <w:pPr>
        <w:numPr>
          <w:ilvl w:val="1"/>
          <w:numId w:val="155"/>
        </w:numPr>
        <w:tabs>
          <w:tab w:val="left" w:pos="993"/>
          <w:tab w:val="left" w:pos="1134"/>
        </w:tabs>
        <w:suppressAutoHyphens/>
        <w:autoSpaceDE w:val="0"/>
        <w:spacing w:after="0" w:line="312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LSR, zwłaszcza czy wpisuje się w zakres wsparcia, a także inne warunki zgodności z LSR określone w  regulaminie naboru wniosków,</w:t>
      </w:r>
    </w:p>
    <w:p w14:paraId="03312645" w14:textId="77777777" w:rsidR="00D14F73" w:rsidRPr="00D14F73" w:rsidRDefault="00D14F73" w:rsidP="00347862">
      <w:pPr>
        <w:numPr>
          <w:ilvl w:val="1"/>
          <w:numId w:val="155"/>
        </w:numPr>
        <w:tabs>
          <w:tab w:val="left" w:pos="993"/>
          <w:tab w:val="left" w:pos="1134"/>
        </w:tabs>
        <w:suppressAutoHyphens/>
        <w:autoSpaceDE w:val="0"/>
        <w:spacing w:after="0" w:line="312" w:lineRule="auto"/>
        <w:ind w:left="993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wytycznych, o których mowa w § 1 ust. 1 pkt 5 i 6.</w:t>
      </w:r>
    </w:p>
    <w:p w14:paraId="0F95DB8B" w14:textId="7536B6D1" w:rsidR="00D14F73" w:rsidRDefault="00D14F73" w:rsidP="00347862">
      <w:pPr>
        <w:numPr>
          <w:ilvl w:val="0"/>
          <w:numId w:val="154"/>
        </w:numPr>
        <w:tabs>
          <w:tab w:val="left" w:pos="993"/>
        </w:tabs>
        <w:suppressAutoHyphens/>
        <w:autoSpaceDE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W przypadku, gdy w wyniku przeprowadzonej oceny o której mowa w ust. 1 i 2 stwierdzono </w:t>
      </w:r>
      <w:r w:rsidR="006618B0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braki lub 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uchybienia lub omyłki i koniecz</w:t>
      </w:r>
      <w:r w:rsidR="001473FC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ne jest uzyskanie wyjaśnień lub 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dokumentów niezbędnych do oceny operacji </w:t>
      </w:r>
      <w:r w:rsidR="006618B0" w:rsidRPr="006618B0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w zakresie spełniania warunków udzielenia wsparcia na wdrażanie LSR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, LGD wzywa wnioskodawcę do złożenia tych 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lastRenderedPageBreak/>
        <w:t xml:space="preserve">wyjaśnień lub dokumentów pismem </w:t>
      </w:r>
      <w:r w:rsidRPr="00D14F73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>P1</w:t>
      </w:r>
      <w:r w:rsidR="006618B0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, 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którego wzór został określony </w:t>
      </w:r>
      <w:r w:rsidRPr="000D4C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w zał</w:t>
      </w:r>
      <w:r w:rsidR="006618B0" w:rsidRPr="000D4C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ączniku </w:t>
      </w:r>
      <w:r w:rsidRPr="000D4C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nr 4 do niniejszej procedury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.</w:t>
      </w:r>
    </w:p>
    <w:p w14:paraId="7FD542D9" w14:textId="504D328E" w:rsidR="00261691" w:rsidRPr="00D14F73" w:rsidRDefault="00261691" w:rsidP="00261691">
      <w:pPr>
        <w:numPr>
          <w:ilvl w:val="0"/>
          <w:numId w:val="154"/>
        </w:numPr>
        <w:tabs>
          <w:tab w:val="left" w:pos="993"/>
        </w:tabs>
        <w:suppressAutoHyphens/>
        <w:autoSpaceDE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Jeżeli w wyniku analizy, o której mowa w </w:t>
      </w:r>
      <w:r w:rsidRPr="00261691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§ 10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 ust.</w:t>
      </w:r>
      <w:r w:rsidR="000569A2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2 konieczne jest uzyskanie dodatkowych wyjaśnień/dokumentów, pismo P1 zawiera także wezwanie do uzupełnień w tym zakresie. </w:t>
      </w:r>
    </w:p>
    <w:p w14:paraId="03141900" w14:textId="53160DB7" w:rsidR="00D14F73" w:rsidRPr="00D14F73" w:rsidRDefault="00D14F73" w:rsidP="00347862">
      <w:pPr>
        <w:numPr>
          <w:ilvl w:val="0"/>
          <w:numId w:val="154"/>
        </w:numPr>
        <w:tabs>
          <w:tab w:val="left" w:pos="993"/>
        </w:tabs>
        <w:suppressAutoHyphens/>
        <w:autoSpaceDE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 </w:t>
      </w:r>
      <w:r w:rsidR="006618B0" w:rsidRPr="006618B0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Jeżeli po złożeniu wyjaśnień lub dokumentów, których dotyczyło wezwanie, o którym mowa w ust. 3</w:t>
      </w:r>
      <w:r w:rsidR="006826FA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 i 4</w:t>
      </w:r>
      <w:r w:rsidR="006618B0" w:rsidRPr="006618B0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, wniosek o wsparcie w dalszym ciągu nie spełnia warunków udzielenia wsparcia na wdrażanie LSR, lub jeżeli wyjaśnienia lub dokumenty nie zostały złożone w terminie wskazanym w tym wezwaniu, wniosek ten nie podlega ocenie według kryteriów wyboru, o czym wnioskodawca jest informowany pismem </w:t>
      </w:r>
      <w:r w:rsidR="006618B0" w:rsidRPr="00661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P2</w:t>
      </w:r>
      <w:r w:rsidR="006618B0" w:rsidRPr="006618B0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, którego wzór stanowi </w:t>
      </w:r>
      <w:r w:rsidR="006618B0" w:rsidRPr="00661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załącznik nr 5 do niniejszej procedury</w:t>
      </w:r>
      <w:r w:rsidR="006618B0" w:rsidRPr="006618B0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. Do pisma należy dołączyć kopię uchwały Rady LGD o niespełnieniu przez operację warunków udzielenia wsparcia </w:t>
      </w:r>
      <w:r w:rsidR="006618B0" w:rsidRPr="006618B0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br/>
        <w:t>na wdrażanie LSR i w związku z tym niepodleganiu ocenie według kryteriów wyboru operacji (podstawa prawna – art. 21 ust. 1 pkt 1 lit. b Ustawy RLKS).</w:t>
      </w:r>
    </w:p>
    <w:p w14:paraId="6DF6999C" w14:textId="13712762" w:rsidR="004F2144" w:rsidRDefault="004F2144" w:rsidP="004F2144">
      <w:pPr>
        <w:numPr>
          <w:ilvl w:val="0"/>
          <w:numId w:val="154"/>
        </w:numPr>
        <w:tabs>
          <w:tab w:val="left" w:pos="993"/>
        </w:tabs>
        <w:suppressAutoHyphens/>
        <w:autoSpaceDE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Po dokonaniu oceny, o której mowa w </w:t>
      </w:r>
      <w:r w:rsidRPr="004F2144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§ 8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 ust. 3 pkt 1 i 2 sporządza </w:t>
      </w:r>
      <w:r w:rsidR="002150E7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i zatwierdza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się listę operacji spełniających warunki udzielen</w:t>
      </w:r>
      <w:r w:rsidR="002150E7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ia wsparcia.</w:t>
      </w:r>
    </w:p>
    <w:p w14:paraId="350FD3A4" w14:textId="5BC49BE9" w:rsidR="00D14F73" w:rsidRPr="00D14F73" w:rsidRDefault="00D14F73" w:rsidP="00347862">
      <w:pPr>
        <w:numPr>
          <w:ilvl w:val="0"/>
          <w:numId w:val="154"/>
        </w:numPr>
        <w:tabs>
          <w:tab w:val="left" w:pos="993"/>
        </w:tabs>
        <w:suppressAutoHyphens/>
        <w:autoSpaceDE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Wnioski spełniające warunki udzielenia wsparcia na wdrażanie LSR podlegają ocenie według kryteriów wyboru operacji</w:t>
      </w:r>
      <w:r w:rsidR="006618B0" w:rsidRPr="006618B0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. Ocena taka jest dokonywana w oparciu o </w:t>
      </w:r>
      <w:r w:rsidR="006618B0" w:rsidRPr="006618B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bidi="en-US"/>
          <w14:ligatures w14:val="none"/>
        </w:rPr>
        <w:t>Kartę indywidualnej oceny</w:t>
      </w:r>
      <w:r w:rsidR="006618B0" w:rsidRPr="006618B0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 stanowiącą załącznik do </w:t>
      </w:r>
      <w:r w:rsidR="006618B0" w:rsidRPr="006618B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bidi="en-US"/>
          <w14:ligatures w14:val="none"/>
        </w:rPr>
        <w:t>Karty oceny wniosku o wsparcie</w:t>
      </w:r>
      <w:r w:rsidR="006618B0" w:rsidRPr="006618B0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.</w:t>
      </w:r>
    </w:p>
    <w:p w14:paraId="3B370EBA" w14:textId="77777777" w:rsidR="00D14F73" w:rsidRPr="00D14F73" w:rsidRDefault="00D14F73" w:rsidP="00347862">
      <w:pPr>
        <w:numPr>
          <w:ilvl w:val="0"/>
          <w:numId w:val="154"/>
        </w:numPr>
        <w:tabs>
          <w:tab w:val="left" w:pos="993"/>
        </w:tabs>
        <w:suppressAutoHyphens/>
        <w:autoSpaceDE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Ocena według kryteriów wyboru operacji polega na przyznaniu przez członka Rady, który jest członkiem Zespołu oceniającego, punktów za spełnienie poszczególnych kryteriów wyboru operacji (stosownie do danej kategorii operacji).</w:t>
      </w:r>
    </w:p>
    <w:p w14:paraId="4A3CBF60" w14:textId="348265F9" w:rsidR="00D14F73" w:rsidRPr="00D14F73" w:rsidRDefault="00D14F73" w:rsidP="00347862">
      <w:pPr>
        <w:numPr>
          <w:ilvl w:val="0"/>
          <w:numId w:val="154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Każdy członek Zespołu oceniającego umieszcza ocenę w odpowiednim polu w </w:t>
      </w:r>
      <w:r w:rsidR="006618B0" w:rsidRPr="006618B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>Karcie indywidualnej oceny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. Ocenę uważa się za dokonaną, gdy zostanie przez oceniającego </w:t>
      </w:r>
      <w:r w:rsidR="006227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wpisana</w:t>
      </w:r>
      <w:r w:rsidR="00622744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i uzasadniona w odniesieniu do każdego kryterium w </w:t>
      </w:r>
      <w:r w:rsidR="00622744" w:rsidRPr="0062274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>Karcie indywidualnej oceny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="006227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oraz</w:t>
      </w:r>
      <w:r w:rsidR="00622744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opatrzona datą i własnoręcznym podpisem w przeznaczonym do tego miejscu.</w:t>
      </w:r>
    </w:p>
    <w:p w14:paraId="17869C7F" w14:textId="46AFC515" w:rsidR="00D14F73" w:rsidRPr="00D14F73" w:rsidRDefault="00D14F73" w:rsidP="00347862">
      <w:pPr>
        <w:numPr>
          <w:ilvl w:val="0"/>
          <w:numId w:val="154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W przypadku nie dokonania oceny w oparciu o wszystkie kryteria wyboru operacji</w:t>
      </w:r>
      <w:r w:rsidR="001473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lub 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braku uzasadnienia w odniesieniu do któregoś kryterium, </w:t>
      </w:r>
      <w:r w:rsidR="00622744" w:rsidRPr="0062274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>Karta indywidualnej oceny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jest zwracana członkowi Zespołu oceniającego do uzupełnienia </w:t>
      </w:r>
      <w:r w:rsidR="001473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odpowiednich pól w tej 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karcie.</w:t>
      </w:r>
    </w:p>
    <w:p w14:paraId="222E66B7" w14:textId="5CF33D2B" w:rsidR="00D14F73" w:rsidRPr="00D14F73" w:rsidRDefault="00D14F73" w:rsidP="00347862">
      <w:pPr>
        <w:numPr>
          <w:ilvl w:val="0"/>
          <w:numId w:val="154"/>
        </w:numPr>
        <w:tabs>
          <w:tab w:val="left" w:pos="-3060"/>
          <w:tab w:val="left" w:pos="426"/>
          <w:tab w:val="left" w:pos="851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W przypadku stwierdzenia przez Przewodniczącego Rady, że po poprawieniu kart oceny przez oceniających</w:t>
      </w:r>
      <w:r w:rsidR="00622744" w:rsidRPr="006227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członków Rady LGD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, istnieją rozbieżności w ocenie poszczególnych oceniających w odniesieniu do poszczególnych kryteriów wyboru operacji, Przewodniczący zarządza dyskusję nad ocenami i głosowanie nad każdą z ocen występujących (przyznanych) w danym kryterium. Operacja otrzymuje taką 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liczbę punktów, za jaką opowiedziała się większość członków Rady</w:t>
      </w:r>
      <w:r w:rsidR="00622744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LGD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. </w:t>
      </w:r>
    </w:p>
    <w:p w14:paraId="69274542" w14:textId="0C1A2BF4" w:rsidR="00D14F73" w:rsidRPr="00D14F73" w:rsidRDefault="00D14F73" w:rsidP="00347862">
      <w:pPr>
        <w:numPr>
          <w:ilvl w:val="0"/>
          <w:numId w:val="154"/>
        </w:numPr>
        <w:tabs>
          <w:tab w:val="left" w:pos="-3060"/>
          <w:tab w:val="left" w:pos="426"/>
          <w:tab w:val="left" w:pos="993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lastRenderedPageBreak/>
        <w:t xml:space="preserve">W przypadku, gdy w jakimś kryterium głosy członków Rady </w:t>
      </w:r>
      <w:r w:rsidR="006227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LGD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rozkładają się po równo pomiędzy różne wartości punktowe, o tym, która liczba punktów zostanie przyznana decyduje Przewodniczący Rady. Decyzja Przewodniczącego Rady wymaga uzasadnienia.</w:t>
      </w:r>
    </w:p>
    <w:p w14:paraId="2298D975" w14:textId="552AE54C" w:rsidR="00D14F73" w:rsidRPr="00D14F73" w:rsidRDefault="00D14F73" w:rsidP="00347862">
      <w:pPr>
        <w:numPr>
          <w:ilvl w:val="0"/>
          <w:numId w:val="154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Wyniki głosowania odnotowuje się w</w:t>
      </w:r>
      <w:r w:rsidR="006227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="00622744" w:rsidRPr="0062274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>Karcie indywidualnej oceny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. Na tej samej </w:t>
      </w:r>
      <w:r w:rsidR="00622744" w:rsidRPr="000D4C5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>Karcie</w:t>
      </w:r>
      <w:r w:rsidR="00622744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odnotowuje się uzasadnienie dokonanej oceny. </w:t>
      </w:r>
      <w:r w:rsidRPr="000D4C5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>Kartę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="00622744" w:rsidRPr="0062274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>indywidualnej oceny</w:t>
      </w:r>
      <w:r w:rsidR="00622744" w:rsidRPr="006227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, o której mowa w niniejszym ustępie,</w:t>
      </w:r>
      <w:r w:rsidR="006227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wypełnia i podpisuje Przewodniczący Rady.</w:t>
      </w:r>
    </w:p>
    <w:p w14:paraId="5CDB273B" w14:textId="7258EF93" w:rsidR="00D14F73" w:rsidRPr="00D14F73" w:rsidRDefault="00D14F73" w:rsidP="00347862">
      <w:pPr>
        <w:numPr>
          <w:ilvl w:val="0"/>
          <w:numId w:val="154"/>
        </w:numPr>
        <w:tabs>
          <w:tab w:val="left" w:pos="-3060"/>
          <w:tab w:val="left" w:pos="709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Proces usuwania rozbieżności w ocenach odnotowuje się w protokole.</w:t>
      </w:r>
      <w:r w:rsidR="006227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="00622744" w:rsidRPr="006227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Ostateczny wynik oceny punktowej według kryteriów wyboru operacji przenoszony jest do części </w:t>
      </w:r>
      <w:r w:rsidR="00622744" w:rsidRPr="0062274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 xml:space="preserve">B </w:t>
      </w:r>
      <w:r w:rsidR="00622744" w:rsidRPr="0062274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>Karty oceny wniosku o wsparcie</w:t>
      </w:r>
      <w:r w:rsidR="00622744" w:rsidRPr="006227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.</w:t>
      </w:r>
    </w:p>
    <w:p w14:paraId="5E7CF872" w14:textId="2A4D930F" w:rsidR="00D14F73" w:rsidRPr="00305191" w:rsidRDefault="00D14F73" w:rsidP="00347862">
      <w:pPr>
        <w:numPr>
          <w:ilvl w:val="0"/>
          <w:numId w:val="154"/>
        </w:numPr>
        <w:tabs>
          <w:tab w:val="left" w:pos="-3060"/>
          <w:tab w:val="left" w:pos="709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Ocenione operacje sprawdza się dodatkowo pod kątem spełniania przez nie minimów punktowych</w:t>
      </w:r>
      <w:r w:rsidR="006263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. 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Operacje nie spełniające określonych w procedurach minimów punktowych </w:t>
      </w:r>
      <w:r w:rsidRPr="00305191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nie zostają umieszczone na liście operacji wybranych.</w:t>
      </w:r>
    </w:p>
    <w:p w14:paraId="7B540A79" w14:textId="4DEBEAA4" w:rsidR="00D14F73" w:rsidRPr="00305191" w:rsidRDefault="00D14F73" w:rsidP="00223FE8">
      <w:pPr>
        <w:pStyle w:val="Akapitzlist"/>
        <w:numPr>
          <w:ilvl w:val="0"/>
          <w:numId w:val="154"/>
        </w:numPr>
        <w:tabs>
          <w:tab w:val="left" w:pos="-3060"/>
          <w:tab w:val="left" w:pos="426"/>
        </w:tabs>
        <w:spacing w:after="0" w:line="312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lang w:val="pl-PL"/>
        </w:rPr>
      </w:pPr>
      <w:r w:rsidRPr="00305191">
        <w:rPr>
          <w:rFonts w:ascii="Times New Roman" w:hAnsi="Times New Roman" w:cs="Times New Roman"/>
          <w:color w:val="000000"/>
          <w:sz w:val="24"/>
          <w:szCs w:val="24"/>
          <w:lang w:val="pl-PL"/>
        </w:rPr>
        <w:t>Po zakończeniu oceny wszystkich operacji w ramach da</w:t>
      </w:r>
      <w:r w:rsidR="001473FC" w:rsidRPr="003051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nego naboru wniosków ustala </w:t>
      </w:r>
      <w:r w:rsidR="00223FE8" w:rsidRPr="003051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</w:t>
      </w:r>
      <w:r w:rsidR="001473FC" w:rsidRPr="00305191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 </w:t>
      </w:r>
      <w:r w:rsidRPr="003051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kolejność przysługiwania wsparcia sporządzając </w:t>
      </w:r>
      <w:r w:rsidR="00622744" w:rsidRPr="003051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projekt </w:t>
      </w:r>
      <w:r w:rsidRPr="00305191">
        <w:rPr>
          <w:rFonts w:ascii="Times New Roman" w:hAnsi="Times New Roman" w:cs="Times New Roman"/>
          <w:color w:val="000000"/>
          <w:sz w:val="24"/>
          <w:szCs w:val="24"/>
          <w:lang w:val="pl-PL"/>
        </w:rPr>
        <w:t>listy operacji wybranych.</w:t>
      </w:r>
    </w:p>
    <w:p w14:paraId="6222B4B9" w14:textId="74BDDA9A" w:rsidR="00D14F73" w:rsidRPr="00305191" w:rsidRDefault="00D14F73" w:rsidP="00223FE8">
      <w:pPr>
        <w:pStyle w:val="Akapitzlist"/>
        <w:numPr>
          <w:ilvl w:val="0"/>
          <w:numId w:val="154"/>
        </w:numPr>
        <w:tabs>
          <w:tab w:val="left" w:pos="-3060"/>
          <w:tab w:val="left" w:pos="426"/>
        </w:tabs>
        <w:spacing w:after="0" w:line="312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lang w:val="pl-PL"/>
        </w:rPr>
      </w:pPr>
      <w:r w:rsidRPr="00305191">
        <w:rPr>
          <w:rFonts w:ascii="Times New Roman" w:hAnsi="Times New Roman" w:cs="Times New Roman"/>
          <w:color w:val="000000"/>
          <w:sz w:val="24"/>
          <w:szCs w:val="24"/>
          <w:lang w:val="pl-PL"/>
        </w:rPr>
        <w:t>Na liście operacji spełniających warunki udzielenia wsparci</w:t>
      </w:r>
      <w:r w:rsidR="00626332" w:rsidRPr="003051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 </w:t>
      </w:r>
      <w:r w:rsidRPr="003051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umieszcza się wyłącznie operacje, które spełniły warunki określone w części A2 </w:t>
      </w:r>
      <w:r w:rsidRPr="00305191"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>Karty oceny wniosku o wsparcie.</w:t>
      </w:r>
      <w:r w:rsidRPr="003051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liście operacji wybranych umieszcza się operacje, któ</w:t>
      </w:r>
      <w:r w:rsidR="001473FC" w:rsidRPr="00305191">
        <w:rPr>
          <w:rFonts w:ascii="Times New Roman" w:hAnsi="Times New Roman" w:cs="Times New Roman"/>
          <w:color w:val="000000"/>
          <w:sz w:val="24"/>
          <w:szCs w:val="24"/>
          <w:lang w:val="pl-PL"/>
        </w:rPr>
        <w:t>re spełniły warunki określone w </w:t>
      </w:r>
      <w:r w:rsidRPr="003051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części A2 </w:t>
      </w:r>
      <w:r w:rsidRPr="00305191"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 xml:space="preserve">Karty oceny wniosku o wsparcie </w:t>
      </w:r>
      <w:r w:rsidRPr="003051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uszeregowane zgodnie z ilością punktów uzyskanych w </w:t>
      </w:r>
      <w:r w:rsidR="00622744" w:rsidRPr="00305191">
        <w:rPr>
          <w:rFonts w:ascii="Times New Roman" w:hAnsi="Times New Roman" w:cs="Times New Roman"/>
          <w:color w:val="000000"/>
          <w:sz w:val="24"/>
          <w:szCs w:val="24"/>
          <w:lang w:val="pl-PL"/>
        </w:rPr>
        <w:t>części B tj</w:t>
      </w:r>
      <w:r w:rsidR="00C54C6D" w:rsidRPr="00305191">
        <w:rPr>
          <w:rFonts w:ascii="Times New Roman" w:hAnsi="Times New Roman" w:cs="Times New Roman"/>
          <w:color w:val="000000"/>
          <w:sz w:val="24"/>
          <w:szCs w:val="24"/>
          <w:lang w:val="pl-PL"/>
        </w:rPr>
        <w:t>. oceną operacji</w:t>
      </w:r>
      <w:r w:rsidRPr="003051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54C6D" w:rsidRPr="003051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wg </w:t>
      </w:r>
      <w:r w:rsidRPr="00305191">
        <w:rPr>
          <w:rFonts w:ascii="Times New Roman" w:hAnsi="Times New Roman" w:cs="Times New Roman"/>
          <w:color w:val="000000"/>
          <w:sz w:val="24"/>
          <w:szCs w:val="24"/>
          <w:lang w:val="pl-PL"/>
        </w:rPr>
        <w:t>kryteriów wyboru operacji. Jeżeli LGD</w:t>
      </w:r>
      <w:r w:rsidR="001473FC" w:rsidRPr="0030519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3051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określiła minimum punktowe dla kryteriów wyboru operacji, na liście operacji wybranych nie umieszcza się operacji, które nie uzyskały minimalnej wymaganej ilości punktów. </w:t>
      </w:r>
    </w:p>
    <w:p w14:paraId="687C0548" w14:textId="32784001" w:rsidR="00D14F73" w:rsidRPr="00305191" w:rsidRDefault="00D14F73" w:rsidP="00223FE8">
      <w:pPr>
        <w:pStyle w:val="Akapitzlist"/>
        <w:numPr>
          <w:ilvl w:val="0"/>
          <w:numId w:val="154"/>
        </w:numPr>
        <w:tabs>
          <w:tab w:val="left" w:pos="-3060"/>
          <w:tab w:val="left" w:pos="426"/>
        </w:tabs>
        <w:spacing w:after="0" w:line="312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lang w:val="pl-PL"/>
        </w:rPr>
      </w:pPr>
      <w:r w:rsidRPr="003051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przypadku, gdy na liście znajdują się operacje, które uzyskały jednakową liczbę punktów, o kolejności na liście decyduje </w:t>
      </w:r>
      <w:r w:rsidR="00C54C6D" w:rsidRPr="003051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kolejność </w:t>
      </w:r>
      <w:r w:rsidR="00626332" w:rsidRPr="00305191">
        <w:rPr>
          <w:rFonts w:ascii="Times New Roman" w:hAnsi="Times New Roman" w:cs="Times New Roman"/>
          <w:color w:val="000000"/>
          <w:sz w:val="24"/>
          <w:szCs w:val="24"/>
          <w:lang w:val="pl-PL"/>
        </w:rPr>
        <w:t>złożenia wniosku</w:t>
      </w:r>
      <w:r w:rsidR="00C54C6D" w:rsidRPr="003051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 wsparcie</w:t>
      </w:r>
      <w:r w:rsidR="00626332" w:rsidRPr="0030519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78E38075" w14:textId="4A3C3C28" w:rsidR="00D14F73" w:rsidRPr="00305191" w:rsidRDefault="00D14F73" w:rsidP="00223FE8">
      <w:pPr>
        <w:pStyle w:val="Akapitzlist"/>
        <w:numPr>
          <w:ilvl w:val="0"/>
          <w:numId w:val="154"/>
        </w:numPr>
        <w:tabs>
          <w:tab w:val="left" w:pos="-3060"/>
          <w:tab w:val="left" w:pos="426"/>
        </w:tabs>
        <w:spacing w:after="0" w:line="312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  <w:r w:rsidRPr="00305191">
        <w:rPr>
          <w:rFonts w:ascii="Times New Roman" w:hAnsi="Times New Roman" w:cs="Times New Roman"/>
          <w:color w:val="000000"/>
          <w:sz w:val="24"/>
          <w:szCs w:val="24"/>
          <w:lang w:val="pl-PL"/>
        </w:rPr>
        <w:t>Na liście operacji wybranych zaznacza się operacje mieszczące się w limicie środków przeznaczonych na udzielenie wsparcia w ramach danego naboru wniosków</w:t>
      </w:r>
      <w:r w:rsidR="00C54C6D" w:rsidRPr="003051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 wsparcie</w:t>
      </w:r>
      <w:r w:rsidRPr="0030519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4AC3F885" w14:textId="427B039B" w:rsidR="00D14F73" w:rsidRPr="00305191" w:rsidRDefault="00D14F73" w:rsidP="00223FE8">
      <w:pPr>
        <w:pStyle w:val="Akapitzlist"/>
        <w:numPr>
          <w:ilvl w:val="0"/>
          <w:numId w:val="154"/>
        </w:numPr>
        <w:tabs>
          <w:tab w:val="left" w:pos="-3060"/>
          <w:tab w:val="left" w:pos="426"/>
        </w:tabs>
        <w:spacing w:after="0" w:line="312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  <w:r w:rsidRPr="00305191">
        <w:rPr>
          <w:rFonts w:ascii="Times New Roman" w:hAnsi="Times New Roman" w:cs="Times New Roman"/>
          <w:sz w:val="24"/>
          <w:szCs w:val="24"/>
          <w:lang w:val="pl-PL"/>
        </w:rPr>
        <w:t xml:space="preserve">Dla wszystkich operacji  umieszczonych na liście operacji wybranych członkowie Zespołu oceniającego dokonują ustalenia kwoty wsparcia, w oparciu o </w:t>
      </w:r>
      <w:r w:rsidR="00C54C6D" w:rsidRPr="00305191">
        <w:rPr>
          <w:rFonts w:ascii="Times New Roman" w:hAnsi="Times New Roman" w:cs="Times New Roman"/>
          <w:i/>
          <w:sz w:val="24"/>
          <w:szCs w:val="24"/>
          <w:lang w:val="pl-PL"/>
        </w:rPr>
        <w:t xml:space="preserve">Kartę indywidualnej oceny </w:t>
      </w:r>
      <w:r w:rsidR="00C54C6D" w:rsidRPr="00305191">
        <w:rPr>
          <w:rFonts w:ascii="Times New Roman" w:hAnsi="Times New Roman" w:cs="Times New Roman"/>
          <w:sz w:val="24"/>
          <w:szCs w:val="24"/>
          <w:lang w:val="pl-PL"/>
        </w:rPr>
        <w:t xml:space="preserve">stanowiącą załącznik </w:t>
      </w:r>
      <w:r w:rsidR="00C54C6D" w:rsidRPr="00305191">
        <w:rPr>
          <w:rFonts w:ascii="Times New Roman" w:hAnsi="Times New Roman" w:cs="Times New Roman"/>
          <w:i/>
          <w:sz w:val="24"/>
          <w:szCs w:val="24"/>
          <w:lang w:val="pl-PL"/>
        </w:rPr>
        <w:t>do Karty oceny wniosku o wsparcie</w:t>
      </w:r>
      <w:r w:rsidRPr="00305191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5B21F56F" w14:textId="044631AC" w:rsidR="00D14F73" w:rsidRPr="00305191" w:rsidRDefault="00D14F73" w:rsidP="00223FE8">
      <w:pPr>
        <w:pStyle w:val="Akapitzlist"/>
        <w:numPr>
          <w:ilvl w:val="0"/>
          <w:numId w:val="154"/>
        </w:numPr>
        <w:tabs>
          <w:tab w:val="left" w:pos="-3060"/>
          <w:tab w:val="left" w:pos="426"/>
        </w:tabs>
        <w:spacing w:after="0" w:line="312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  <w:r w:rsidRPr="00305191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Ustalenie kwoty wsparcia polega na sprawdzeniu: </w:t>
      </w:r>
    </w:p>
    <w:p w14:paraId="40D18B7A" w14:textId="77777777" w:rsidR="00D14F73" w:rsidRPr="00B46EEF" w:rsidRDefault="00D14F73" w:rsidP="00347862">
      <w:pPr>
        <w:numPr>
          <w:ilvl w:val="1"/>
          <w:numId w:val="162"/>
        </w:numPr>
        <w:suppressAutoHyphens/>
        <w:autoSpaceDE w:val="0"/>
        <w:spacing w:after="0" w:line="312" w:lineRule="auto"/>
        <w:ind w:left="709" w:hanging="284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B46EE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czy wnioskowana kwota wsparcia jest zgodna z określonym w przepisach poziomem dofinansowania, lub</w:t>
      </w:r>
    </w:p>
    <w:p w14:paraId="41E08D3B" w14:textId="5AA46B73" w:rsidR="00D14F73" w:rsidRPr="00B46EEF" w:rsidRDefault="00D14F73" w:rsidP="00347862">
      <w:pPr>
        <w:numPr>
          <w:ilvl w:val="1"/>
          <w:numId w:val="162"/>
        </w:numPr>
        <w:suppressAutoHyphens/>
        <w:autoSpaceDE w:val="0"/>
        <w:spacing w:after="0" w:line="312" w:lineRule="auto"/>
        <w:ind w:left="709" w:hanging="284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B46EE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czy mieści się w określonych kwotowo  limitach pomocy dla danej kategorii operacji</w:t>
      </w:r>
      <w:r w:rsidR="000569A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, lub</w:t>
      </w:r>
    </w:p>
    <w:p w14:paraId="5E96D5F7" w14:textId="4FB17E49" w:rsidR="00D14F73" w:rsidRPr="00B46EEF" w:rsidRDefault="00D14F73" w:rsidP="00347862">
      <w:pPr>
        <w:numPr>
          <w:ilvl w:val="1"/>
          <w:numId w:val="162"/>
        </w:numPr>
        <w:suppressAutoHyphens/>
        <w:autoSpaceDE w:val="0"/>
        <w:spacing w:after="0" w:line="312" w:lineRule="auto"/>
        <w:ind w:left="709" w:hanging="284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bidi="en-US"/>
          <w14:ligatures w14:val="none"/>
        </w:rPr>
      </w:pPr>
      <w:r w:rsidRPr="00B46EEF">
        <w:rPr>
          <w:rFonts w:ascii="Times New Roman" w:eastAsia="Times New Roman" w:hAnsi="Times New Roman" w:cs="Calibri"/>
          <w:bCs/>
          <w:iCs/>
          <w:kern w:val="0"/>
          <w:sz w:val="24"/>
          <w:szCs w:val="24"/>
          <w:lang w:bidi="en-US"/>
          <w14:ligatures w14:val="none"/>
        </w:rPr>
        <w:t>czy koszty są racjonalne i uzasadnione zakresem operacji</w:t>
      </w:r>
      <w:r w:rsidR="000569A2">
        <w:rPr>
          <w:rFonts w:ascii="Times New Roman" w:eastAsia="Times New Roman" w:hAnsi="Times New Roman" w:cs="Calibri"/>
          <w:bCs/>
          <w:iCs/>
          <w:kern w:val="0"/>
          <w:sz w:val="24"/>
          <w:szCs w:val="24"/>
          <w:lang w:bidi="en-US"/>
          <w14:ligatures w14:val="none"/>
        </w:rPr>
        <w:t>.</w:t>
      </w:r>
    </w:p>
    <w:p w14:paraId="5B9B5426" w14:textId="37D9EB23" w:rsidR="00D14F73" w:rsidRPr="00432EBF" w:rsidRDefault="00D14F73" w:rsidP="00CF0FCF">
      <w:pPr>
        <w:pStyle w:val="Akapitzlist"/>
        <w:numPr>
          <w:ilvl w:val="0"/>
          <w:numId w:val="154"/>
        </w:numPr>
        <w:tabs>
          <w:tab w:val="left" w:pos="-3060"/>
          <w:tab w:val="left" w:pos="142"/>
        </w:tabs>
        <w:spacing w:after="0" w:line="312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  <w:r w:rsidRPr="00432EBF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lastRenderedPageBreak/>
        <w:t>Rozbieżności członków Zespołu oceniającego w zakre</w:t>
      </w:r>
      <w:r w:rsidR="00B46EEF" w:rsidRPr="00432EBF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sie ustalenia kwoty wsparcia są </w:t>
      </w:r>
      <w:r w:rsidRPr="00432EBF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rozstrzygane na takich samych zasadach jak rozbieżności w zakresie oceny według kryteriów wyboru.</w:t>
      </w:r>
      <w:r w:rsidR="00C54C6D" w:rsidRPr="00432EBF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Ostateczny wynik ustalenia kwoty wsparcia przenoszony jest do części </w:t>
      </w:r>
      <w:r w:rsidR="00C54C6D" w:rsidRPr="00432EBF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="00C54C6D" w:rsidRPr="00432EBF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="00C54C6D" w:rsidRPr="00432EBF">
        <w:rPr>
          <w:rFonts w:ascii="Times New Roman" w:hAnsi="Times New Roman" w:cs="Times New Roman"/>
          <w:bCs/>
          <w:i/>
          <w:color w:val="000000"/>
          <w:sz w:val="24"/>
          <w:szCs w:val="24"/>
          <w:lang w:val="pl-PL"/>
        </w:rPr>
        <w:t>Karty oceny wniosku o wsparcie</w:t>
      </w:r>
      <w:r w:rsidR="00C54C6D" w:rsidRPr="00432EBF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.</w:t>
      </w:r>
    </w:p>
    <w:p w14:paraId="70F81376" w14:textId="65189BB5" w:rsidR="00D14F73" w:rsidRPr="00432EBF" w:rsidRDefault="00D14F73" w:rsidP="00CF0FCF">
      <w:pPr>
        <w:pStyle w:val="Akapitzlist"/>
        <w:numPr>
          <w:ilvl w:val="0"/>
          <w:numId w:val="154"/>
        </w:numPr>
        <w:tabs>
          <w:tab w:val="left" w:pos="-3060"/>
          <w:tab w:val="left" w:pos="142"/>
        </w:tabs>
        <w:spacing w:after="0" w:line="312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  <w:r w:rsidRPr="00432EBF">
        <w:rPr>
          <w:rFonts w:ascii="Times New Roman" w:hAnsi="Times New Roman" w:cs="Times New Roman"/>
          <w:sz w:val="24"/>
          <w:szCs w:val="24"/>
          <w:lang w:val="pl-PL"/>
        </w:rPr>
        <w:t xml:space="preserve">Wyboru operacji dokonuje się w trybie uchwał podejmowanych przez wszystkich bezstronnych członków Rady </w:t>
      </w:r>
      <w:r w:rsidR="00C54C6D" w:rsidRPr="00432EBF">
        <w:rPr>
          <w:rFonts w:ascii="Times New Roman" w:hAnsi="Times New Roman" w:cs="Times New Roman"/>
          <w:sz w:val="24"/>
          <w:szCs w:val="24"/>
          <w:lang w:val="pl-PL"/>
        </w:rPr>
        <w:t xml:space="preserve">LGD </w:t>
      </w:r>
      <w:r w:rsidRPr="00432EBF">
        <w:rPr>
          <w:rFonts w:ascii="Times New Roman" w:hAnsi="Times New Roman" w:cs="Times New Roman"/>
          <w:sz w:val="24"/>
          <w:szCs w:val="24"/>
          <w:lang w:val="pl-PL"/>
        </w:rPr>
        <w:t>obecnych na posiedzeniu</w:t>
      </w:r>
      <w:r w:rsidR="00C54C6D" w:rsidRPr="00432EBF">
        <w:rPr>
          <w:rFonts w:ascii="Times New Roman" w:hAnsi="Times New Roman" w:cs="Times New Roman"/>
          <w:sz w:val="24"/>
          <w:szCs w:val="24"/>
          <w:lang w:val="pl-PL"/>
        </w:rPr>
        <w:t xml:space="preserve"> z zastrzeżeniem, że</w:t>
      </w:r>
      <w:r w:rsidR="00271488" w:rsidRPr="00432EBF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C54C6D" w:rsidRPr="00432EBF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271488" w:rsidRPr="00432EBF">
        <w:rPr>
          <w:rFonts w:ascii="Times New Roman" w:hAnsi="Times New Roman" w:cs="Times New Roman"/>
          <w:sz w:val="24"/>
          <w:szCs w:val="24"/>
          <w:lang w:val="pl-PL"/>
        </w:rPr>
        <w:t>e </w:t>
      </w:r>
      <w:r w:rsidRPr="00432EBF">
        <w:rPr>
          <w:rFonts w:ascii="Times New Roman" w:hAnsi="Times New Roman" w:cs="Times New Roman"/>
          <w:sz w:val="24"/>
          <w:szCs w:val="24"/>
          <w:lang w:val="pl-PL"/>
        </w:rPr>
        <w:t>wszystkich głosowaniach musi uczestniczyć s</w:t>
      </w:r>
      <w:r w:rsidR="00271488" w:rsidRPr="00432EBF">
        <w:rPr>
          <w:rFonts w:ascii="Times New Roman" w:hAnsi="Times New Roman" w:cs="Times New Roman"/>
          <w:sz w:val="24"/>
          <w:szCs w:val="24"/>
          <w:lang w:val="pl-PL"/>
        </w:rPr>
        <w:t>kład Rady spełniający warunki w </w:t>
      </w:r>
      <w:r w:rsidRPr="00432EBF">
        <w:rPr>
          <w:rFonts w:ascii="Times New Roman" w:hAnsi="Times New Roman" w:cs="Times New Roman"/>
          <w:sz w:val="24"/>
          <w:szCs w:val="24"/>
          <w:lang w:val="pl-PL"/>
        </w:rPr>
        <w:t xml:space="preserve">zakresie braku przewagi pojedynczej grupy interesu. </w:t>
      </w:r>
    </w:p>
    <w:p w14:paraId="780F9804" w14:textId="336A0269" w:rsidR="00D14F73" w:rsidRPr="00CF0FCF" w:rsidRDefault="00D14F73" w:rsidP="00CF0FCF">
      <w:pPr>
        <w:pStyle w:val="Akapitzlist"/>
        <w:numPr>
          <w:ilvl w:val="0"/>
          <w:numId w:val="154"/>
        </w:numPr>
        <w:tabs>
          <w:tab w:val="left" w:pos="-3060"/>
          <w:tab w:val="left" w:pos="142"/>
        </w:tabs>
        <w:spacing w:after="0" w:line="312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2EBF">
        <w:rPr>
          <w:rFonts w:ascii="Times New Roman" w:hAnsi="Times New Roman" w:cs="Times New Roman"/>
          <w:sz w:val="24"/>
          <w:szCs w:val="24"/>
          <w:lang w:val="pl-PL"/>
        </w:rPr>
        <w:t>Przyjęcia list operacji o których mowa w ust. 15 również dokonu</w:t>
      </w:r>
      <w:r w:rsidR="00271488" w:rsidRPr="00432EBF">
        <w:rPr>
          <w:rFonts w:ascii="Times New Roman" w:hAnsi="Times New Roman" w:cs="Times New Roman"/>
          <w:sz w:val="24"/>
          <w:szCs w:val="24"/>
          <w:lang w:val="pl-PL"/>
        </w:rPr>
        <w:t>je się</w:t>
      </w:r>
      <w:r w:rsidRPr="00432EBF">
        <w:rPr>
          <w:rFonts w:ascii="Times New Roman" w:hAnsi="Times New Roman" w:cs="Times New Roman"/>
          <w:sz w:val="24"/>
          <w:szCs w:val="24"/>
          <w:lang w:val="pl-PL"/>
        </w:rPr>
        <w:t xml:space="preserve"> trybie uchwał, z tym że w głosowaniu uczestniczyć mogą</w:t>
      </w:r>
      <w:r w:rsidRPr="00CF0FCF">
        <w:rPr>
          <w:rFonts w:ascii="Times New Roman" w:hAnsi="Times New Roman" w:cs="Times New Roman"/>
          <w:sz w:val="24"/>
          <w:szCs w:val="24"/>
        </w:rPr>
        <w:t xml:space="preserve"> osoby nie spełniające warunków bezstronności. </w:t>
      </w:r>
    </w:p>
    <w:p w14:paraId="20744C1D" w14:textId="3AA614B5" w:rsidR="00D14F73" w:rsidRPr="00D14F73" w:rsidRDefault="00D14F73" w:rsidP="00347862">
      <w:pPr>
        <w:suppressAutoHyphens/>
        <w:autoSpaceDE w:val="0"/>
        <w:spacing w:after="0" w:line="312" w:lineRule="auto"/>
        <w:ind w:left="426" w:hanging="284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12</w:t>
      </w:r>
    </w:p>
    <w:p w14:paraId="2898A8FD" w14:textId="36189E3C" w:rsidR="00D14F73" w:rsidRPr="00D14F73" w:rsidRDefault="00D14F73" w:rsidP="00347862">
      <w:pPr>
        <w:numPr>
          <w:ilvl w:val="1"/>
          <w:numId w:val="154"/>
        </w:numPr>
        <w:tabs>
          <w:tab w:val="left" w:pos="-3060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W przypadku, gdy o udzielenie wsparcia ubiega się LGD na realizację operacji własnej, </w:t>
      </w:r>
      <w:r w:rsidR="00542B8E" w:rsidRPr="00542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LGD musi zapewnić rozdział funkcji zgodnie z art. 33 ust. 5 rozporządzenia 2021/1060. Rozdział funkcji zapewnia się zgodnie z zasadami określonymi w wytycznych, o których mowa w § 1 ust. 1 pkt 7 niniejszej procedury. W przypadku naboru, w którym LGD ubiega się o wsparcie na realizację operacji własnej, pracownicy LGD przygotowujący wniosek dla operacji własnej nie dokonują analizy wniosków </w:t>
      </w:r>
      <w:r w:rsidR="003478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o wsparcie, o której mowa w § 9 </w:t>
      </w:r>
      <w:r w:rsidR="00542B8E" w:rsidRPr="00542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niniejszej procedury, złożonych w ramach naboru.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</w:p>
    <w:p w14:paraId="0397AB16" w14:textId="77777777" w:rsidR="00D14F73" w:rsidRPr="00D14F73" w:rsidRDefault="00D14F73" w:rsidP="00347862">
      <w:pPr>
        <w:numPr>
          <w:ilvl w:val="1"/>
          <w:numId w:val="154"/>
        </w:numPr>
        <w:tabs>
          <w:tab w:val="left" w:pos="-3060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Pomoc na operację własną LGD przyznaje się, jeżeli:</w:t>
      </w:r>
    </w:p>
    <w:p w14:paraId="6C8B0ECE" w14:textId="77777777" w:rsidR="00D14F73" w:rsidRPr="00D14F73" w:rsidRDefault="00D14F73" w:rsidP="00347862">
      <w:pPr>
        <w:numPr>
          <w:ilvl w:val="2"/>
          <w:numId w:val="154"/>
        </w:numPr>
        <w:tabs>
          <w:tab w:val="left" w:pos="-3060"/>
        </w:tabs>
        <w:suppressAutoHyphens/>
        <w:spacing w:after="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197A36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 xml:space="preserve">LGD </w:t>
      </w:r>
      <w:r w:rsidRPr="00D14F73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>wykaże, że operacja nie realizuje zadań LGD w ramach komponentu Zarządzanie LSR,</w:t>
      </w:r>
    </w:p>
    <w:p w14:paraId="2DC3EE4C" w14:textId="77777777" w:rsidR="00D14F73" w:rsidRPr="00D14F73" w:rsidRDefault="00D14F73" w:rsidP="00347862">
      <w:pPr>
        <w:numPr>
          <w:ilvl w:val="2"/>
          <w:numId w:val="154"/>
        </w:numPr>
        <w:tabs>
          <w:tab w:val="left" w:pos="-3060"/>
        </w:tabs>
        <w:suppressAutoHyphens/>
        <w:spacing w:after="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Ponadto operacja:</w:t>
      </w:r>
    </w:p>
    <w:p w14:paraId="50999E05" w14:textId="77777777" w:rsidR="00D14F73" w:rsidRPr="00D14F73" w:rsidRDefault="00D14F73" w:rsidP="00347862">
      <w:pPr>
        <w:numPr>
          <w:ilvl w:val="2"/>
          <w:numId w:val="195"/>
        </w:numPr>
        <w:tabs>
          <w:tab w:val="left" w:pos="-3060"/>
          <w:tab w:val="left" w:pos="1134"/>
          <w:tab w:val="left" w:pos="1560"/>
        </w:tabs>
        <w:suppressAutoHyphens/>
        <w:spacing w:after="0" w:line="312" w:lineRule="auto"/>
        <w:ind w:left="113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jest niezbędna do osiągnięcia danego celu/realizacji przedsięwzięcia LSR,</w:t>
      </w:r>
    </w:p>
    <w:p w14:paraId="304FF970" w14:textId="77777777" w:rsidR="00D14F73" w:rsidRPr="00D14F73" w:rsidRDefault="00D14F73" w:rsidP="00347862">
      <w:pPr>
        <w:numPr>
          <w:ilvl w:val="2"/>
          <w:numId w:val="195"/>
        </w:numPr>
        <w:tabs>
          <w:tab w:val="left" w:pos="-3060"/>
          <w:tab w:val="left" w:pos="1134"/>
          <w:tab w:val="left" w:pos="1560"/>
        </w:tabs>
        <w:suppressAutoHyphens/>
        <w:spacing w:after="0" w:line="312" w:lineRule="auto"/>
        <w:ind w:left="113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realizuje cele publiczne oraz niekomercyjne,</w:t>
      </w:r>
    </w:p>
    <w:p w14:paraId="07210C71" w14:textId="77777777" w:rsidR="00D14F73" w:rsidRPr="00D14F73" w:rsidRDefault="00D14F73" w:rsidP="00347862">
      <w:pPr>
        <w:numPr>
          <w:ilvl w:val="2"/>
          <w:numId w:val="195"/>
        </w:numPr>
        <w:tabs>
          <w:tab w:val="left" w:pos="-3060"/>
          <w:tab w:val="left" w:pos="1134"/>
          <w:tab w:val="left" w:pos="1418"/>
        </w:tabs>
        <w:suppressAutoHyphens/>
        <w:spacing w:after="0" w:line="312" w:lineRule="auto"/>
        <w:ind w:left="113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spełnia warunki przyznania pomocy dla danego zakresu wsparcia,</w:t>
      </w:r>
    </w:p>
    <w:p w14:paraId="19E6FADC" w14:textId="77777777" w:rsidR="00D14F73" w:rsidRPr="00D14F73" w:rsidRDefault="00D14F73" w:rsidP="00347862">
      <w:pPr>
        <w:numPr>
          <w:ilvl w:val="2"/>
          <w:numId w:val="195"/>
        </w:numPr>
        <w:tabs>
          <w:tab w:val="left" w:pos="-3060"/>
          <w:tab w:val="left" w:pos="1134"/>
          <w:tab w:val="left" w:pos="1560"/>
        </w:tabs>
        <w:suppressAutoHyphens/>
        <w:spacing w:after="0" w:line="312" w:lineRule="auto"/>
        <w:ind w:left="113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nie jest operacją realizowaną w partnerstwie albo projektem partnerskim</w:t>
      </w:r>
    </w:p>
    <w:p w14:paraId="4D32790D" w14:textId="77777777" w:rsidR="00D14F73" w:rsidRPr="00D14F73" w:rsidRDefault="00D14F73" w:rsidP="00347862">
      <w:pPr>
        <w:numPr>
          <w:ilvl w:val="1"/>
          <w:numId w:val="154"/>
        </w:numPr>
        <w:tabs>
          <w:tab w:val="left" w:pos="-3060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Wniosek o wsparcie na operacje własne LGD składa się w terminie wskazanym w ogłoszeniu o naborze wniosków o wsparcie, o którym mowa w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4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.</w:t>
      </w:r>
    </w:p>
    <w:p w14:paraId="245ACB3B" w14:textId="189CE535" w:rsidR="00D14F73" w:rsidRPr="00D14F73" w:rsidRDefault="00D14F73" w:rsidP="00347862">
      <w:pPr>
        <w:numPr>
          <w:ilvl w:val="1"/>
          <w:numId w:val="154"/>
        </w:numPr>
        <w:tabs>
          <w:tab w:val="left" w:pos="-3060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Wniosek o wsparcie na operację własną podlega proced</w:t>
      </w:r>
      <w:r w:rsidR="0034786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urze oceny i wyboru operacji na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zasadach identycznych, jak wnioski innych wnioskod</w:t>
      </w:r>
      <w:r w:rsidR="0034786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awców, nie będących LGD z tym,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że:</w:t>
      </w:r>
    </w:p>
    <w:p w14:paraId="4A33524D" w14:textId="77777777" w:rsidR="00D14F73" w:rsidRPr="00D14F73" w:rsidRDefault="00D14F73" w:rsidP="00347862">
      <w:pPr>
        <w:numPr>
          <w:ilvl w:val="2"/>
          <w:numId w:val="154"/>
        </w:numPr>
        <w:tabs>
          <w:tab w:val="left" w:pos="-3060"/>
        </w:tabs>
        <w:suppressAutoHyphens/>
        <w:spacing w:after="0" w:line="312" w:lineRule="auto"/>
        <w:ind w:left="993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LGD nie wzywa się do uzupełnienia / poprawienia wniosku,</w:t>
      </w:r>
    </w:p>
    <w:p w14:paraId="2DE932D5" w14:textId="77777777" w:rsidR="00D14F73" w:rsidRPr="00D14F73" w:rsidRDefault="00D14F73" w:rsidP="00347862">
      <w:pPr>
        <w:numPr>
          <w:ilvl w:val="2"/>
          <w:numId w:val="154"/>
        </w:numPr>
        <w:tabs>
          <w:tab w:val="left" w:pos="-3060"/>
        </w:tabs>
        <w:suppressAutoHyphens/>
        <w:spacing w:after="0" w:line="312" w:lineRule="auto"/>
        <w:ind w:left="993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Do LGD nie wysyła się informacji o wynikach wyboru operacji,</w:t>
      </w:r>
    </w:p>
    <w:p w14:paraId="664FED91" w14:textId="77777777" w:rsidR="00D14F73" w:rsidRPr="00D14F73" w:rsidRDefault="00D14F73" w:rsidP="00347862">
      <w:pPr>
        <w:numPr>
          <w:ilvl w:val="2"/>
          <w:numId w:val="154"/>
        </w:numPr>
        <w:tabs>
          <w:tab w:val="left" w:pos="-3060"/>
        </w:tabs>
        <w:suppressAutoHyphens/>
        <w:spacing w:after="0" w:line="312" w:lineRule="auto"/>
        <w:ind w:left="993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LGD nie przysługuje prawo do wniesienia protestu od wyniku oceny operacji.</w:t>
      </w:r>
    </w:p>
    <w:p w14:paraId="2359CBDD" w14:textId="1A7C663B" w:rsidR="00D14F73" w:rsidRPr="00D14F73" w:rsidRDefault="00D14F73" w:rsidP="00347862">
      <w:pPr>
        <w:numPr>
          <w:ilvl w:val="2"/>
          <w:numId w:val="154"/>
        </w:numPr>
        <w:tabs>
          <w:tab w:val="left" w:pos="-3060"/>
        </w:tabs>
        <w:suppressAutoHyphens/>
        <w:spacing w:after="0" w:line="312" w:lineRule="auto"/>
        <w:ind w:left="993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Członkowie Rady </w:t>
      </w:r>
      <w:r w:rsidR="00542B8E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LGD </w:t>
      </w:r>
      <w:r w:rsidRPr="00D14F73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>oceniający wniosek nie składają deklaracji bezstronności.</w:t>
      </w:r>
    </w:p>
    <w:p w14:paraId="697B213C" w14:textId="77777777" w:rsidR="00347862" w:rsidRDefault="00347862" w:rsidP="00347862">
      <w:pPr>
        <w:tabs>
          <w:tab w:val="left" w:pos="-3060"/>
        </w:tabs>
        <w:suppressAutoHyphens/>
        <w:spacing w:before="240" w:after="0" w:line="312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</w:pPr>
    </w:p>
    <w:p w14:paraId="4B39C33C" w14:textId="343A9357" w:rsidR="00D14F73" w:rsidRPr="00D14F73" w:rsidRDefault="00D14F73" w:rsidP="00347862">
      <w:pPr>
        <w:tabs>
          <w:tab w:val="left" w:pos="-3060"/>
        </w:tabs>
        <w:suppressAutoHyphens/>
        <w:spacing w:before="240"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Rozdział VIII. </w:t>
      </w:r>
      <w:bookmarkStart w:id="6" w:name="_Hlk156155348"/>
      <w:r w:rsidRPr="00D14F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Przekazanie informacji o wynik</w:t>
      </w:r>
      <w:r w:rsidR="00824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ach wyboru do Wnioskodawcy i do </w:t>
      </w:r>
      <w:r w:rsidRPr="00D14F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Zarządu Województwa oraz publikacja list operacji</w:t>
      </w:r>
    </w:p>
    <w:p w14:paraId="604FCBE8" w14:textId="77777777" w:rsidR="00D14F73" w:rsidRPr="00D14F73" w:rsidRDefault="00D14F73" w:rsidP="00347862">
      <w:pPr>
        <w:suppressAutoHyphens/>
        <w:autoSpaceDE w:val="0"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bookmarkStart w:id="7" w:name="_Hlk156065974"/>
      <w:bookmarkEnd w:id="6"/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13</w:t>
      </w:r>
      <w:bookmarkEnd w:id="7"/>
    </w:p>
    <w:p w14:paraId="09F84FB3" w14:textId="3A020A68" w:rsidR="00D14F73" w:rsidRPr="00D14F73" w:rsidRDefault="00D14F73" w:rsidP="00347862">
      <w:pPr>
        <w:numPr>
          <w:ilvl w:val="0"/>
          <w:numId w:val="165"/>
        </w:numPr>
        <w:tabs>
          <w:tab w:val="left" w:pos="-3060"/>
        </w:tabs>
        <w:suppressAutoHyphens/>
        <w:spacing w:after="0" w:line="312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Po zakończeniu procesu oceny operacji, LGD przek</w:t>
      </w:r>
      <w:r w:rsidR="008246CF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azuje wnioskodawcy informację o 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wyniku oceny spełnienia warunków udzielenia wsparcia na wdrażanie LSR</w:t>
      </w:r>
      <w:r w:rsidRPr="00D14F73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bidi="en-US"/>
          <w14:ligatures w14:val="none"/>
        </w:rPr>
        <w:t xml:space="preserve"> 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lub wyniku wyboru operacji wraz z uzasadnieniem oceny i podaniem liczby punktów otrzymanych przez  operację oraz wskazaniem ustalonej przez LGD kwoty wsparcia na wdrażanie LSR pismem </w:t>
      </w:r>
      <w:r w:rsidRPr="00D14F73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>P2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, którego wzór stanowi </w:t>
      </w:r>
      <w:r w:rsidRPr="000D4C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zał. nr 5 do niniejszej procedury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, a w  przypadku:</w:t>
      </w:r>
    </w:p>
    <w:p w14:paraId="16162F77" w14:textId="68B2FA31" w:rsidR="00D14F73" w:rsidRPr="00D14F73" w:rsidRDefault="00D14F73" w:rsidP="00347862">
      <w:pPr>
        <w:numPr>
          <w:ilvl w:val="1"/>
          <w:numId w:val="104"/>
        </w:numPr>
        <w:suppressAutoHyphens/>
        <w:autoSpaceDE w:val="0"/>
        <w:spacing w:after="0" w:line="312" w:lineRule="auto"/>
        <w:ind w:left="851" w:hanging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pozytywnego wyniku wyboru operacji – zawiera</w:t>
      </w:r>
      <w:r w:rsidR="008246CF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jącą dodatkowo wskazanie, czy w 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dniu przekazania wniosków o wsparcie do </w:t>
      </w:r>
      <w:r w:rsidR="00542B8E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ZW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 operacja mieści się w limicie środków przeznaczonych na udzielenie wsparcia na wdrażanie LSR w ramach danego naboru wniosków o wsparcie,</w:t>
      </w:r>
    </w:p>
    <w:p w14:paraId="6C27ACDD" w14:textId="77777777" w:rsidR="00D14F73" w:rsidRDefault="00D14F73" w:rsidP="00347862">
      <w:pPr>
        <w:numPr>
          <w:ilvl w:val="1"/>
          <w:numId w:val="104"/>
        </w:numPr>
        <w:suppressAutoHyphens/>
        <w:autoSpaceDE w:val="0"/>
        <w:spacing w:after="0" w:line="312" w:lineRule="auto"/>
        <w:ind w:left="851" w:hanging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ustalenia przez LGD kwoty wsparcia na wdrażanie LSR niższej niż wnioskowana – zawierającą dodatkowo uzasadnienie tej wysokości;</w:t>
      </w:r>
    </w:p>
    <w:p w14:paraId="397D0E76" w14:textId="0DA0A275" w:rsidR="00542B8E" w:rsidRPr="00D14F73" w:rsidRDefault="00542B8E" w:rsidP="00347862">
      <w:pPr>
        <w:suppressAutoHyphens/>
        <w:autoSpaceDE w:val="0"/>
        <w:spacing w:after="0" w:line="312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542B8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- w terminie 60 dni od dnia następującego po ostatnim dniu terminu składania wniosków </w:t>
      </w:r>
      <w:r w:rsidRPr="00542B8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br/>
        <w:t>o wsparcie.</w:t>
      </w:r>
    </w:p>
    <w:p w14:paraId="491F82CF" w14:textId="77777777" w:rsidR="00D14F73" w:rsidRPr="00D14F73" w:rsidRDefault="00D14F73" w:rsidP="00347862">
      <w:pPr>
        <w:numPr>
          <w:ilvl w:val="0"/>
          <w:numId w:val="165"/>
        </w:numPr>
        <w:suppressAutoHyphens/>
        <w:autoSpaceDE w:val="0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Jeżeli:</w:t>
      </w:r>
    </w:p>
    <w:p w14:paraId="58EA2806" w14:textId="77777777" w:rsidR="00D14F73" w:rsidRPr="00D14F73" w:rsidRDefault="00D14F73" w:rsidP="00347862">
      <w:pPr>
        <w:numPr>
          <w:ilvl w:val="1"/>
          <w:numId w:val="167"/>
        </w:numPr>
        <w:suppressAutoHyphens/>
        <w:autoSpaceDE w:val="0"/>
        <w:spacing w:after="0" w:line="312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nie są spełnione warunki udzielenia wsparcia na wdrażanie LSR albo</w:t>
      </w:r>
    </w:p>
    <w:p w14:paraId="2A0E4C71" w14:textId="77777777" w:rsidR="00D14F73" w:rsidRPr="00D14F73" w:rsidRDefault="00D14F73" w:rsidP="00347862">
      <w:pPr>
        <w:numPr>
          <w:ilvl w:val="1"/>
          <w:numId w:val="167"/>
        </w:numPr>
        <w:suppressAutoHyphens/>
        <w:autoSpaceDE w:val="0"/>
        <w:spacing w:after="0" w:line="312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operacja nie została wybrana, albo</w:t>
      </w:r>
    </w:p>
    <w:p w14:paraId="019751DD" w14:textId="5C94F2BE" w:rsidR="00D14F73" w:rsidRPr="00D14F73" w:rsidRDefault="00D14F73" w:rsidP="00347862">
      <w:pPr>
        <w:numPr>
          <w:ilvl w:val="1"/>
          <w:numId w:val="167"/>
        </w:numPr>
        <w:suppressAutoHyphens/>
        <w:autoSpaceDE w:val="0"/>
        <w:spacing w:after="0" w:line="312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operacja została wybrana, ale nie mieści się w li</w:t>
      </w:r>
      <w:r w:rsidR="008246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micie środków przeznaczonych na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udzielenie wsparcia na wdrażanie LSR w </w:t>
      </w:r>
      <w:r w:rsidR="008246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ramach danego naboru wniosków o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wsparcie, lub </w:t>
      </w:r>
    </w:p>
    <w:p w14:paraId="252C315A" w14:textId="77777777" w:rsidR="00D14F73" w:rsidRPr="00D14F73" w:rsidRDefault="00D14F73" w:rsidP="00347862">
      <w:pPr>
        <w:numPr>
          <w:ilvl w:val="1"/>
          <w:numId w:val="167"/>
        </w:numPr>
        <w:suppressAutoHyphens/>
        <w:autoSpaceDE w:val="0"/>
        <w:spacing w:after="0" w:line="312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LGD ustaliła kwotę wsparcia na wdrażanie LSR niższą niż wnioskowana,</w:t>
      </w:r>
    </w:p>
    <w:p w14:paraId="2B6E07AA" w14:textId="70559631" w:rsidR="00D14F73" w:rsidRPr="00D14F73" w:rsidRDefault="00D14F73" w:rsidP="00347862">
      <w:pPr>
        <w:suppressAutoHyphens/>
        <w:autoSpaceDE w:val="0"/>
        <w:spacing w:after="0" w:line="312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– w piśmie </w:t>
      </w:r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>P2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należy zawrzeć dodatkowo pouczenie o możliwości wniesienia protestu na</w:t>
      </w:r>
      <w:r w:rsidR="00AE262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zasadach i w trybie określonych w art. 22–22m. ustawy RLKS. </w:t>
      </w:r>
    </w:p>
    <w:p w14:paraId="3728CC0E" w14:textId="77777777" w:rsidR="00D14F73" w:rsidRPr="00D14F73" w:rsidRDefault="00D14F73" w:rsidP="00347862">
      <w:pPr>
        <w:numPr>
          <w:ilvl w:val="0"/>
          <w:numId w:val="41"/>
        </w:numPr>
        <w:suppressAutoHyphens/>
        <w:autoSpaceDE w:val="0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Ponadto LGD:</w:t>
      </w:r>
    </w:p>
    <w:p w14:paraId="3328F543" w14:textId="77777777" w:rsidR="00D14F73" w:rsidRDefault="00D14F73" w:rsidP="00347862">
      <w:pPr>
        <w:numPr>
          <w:ilvl w:val="8"/>
          <w:numId w:val="41"/>
        </w:numPr>
        <w:suppressAutoHyphens/>
        <w:autoSpaceDE w:val="0"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zamieszcza na swojej stronie internetowej listę operacji spełniających warunki udzielenia wsparcia na wdrażanie LSR oraz listę operacji wybranych, ze wskazaniem, które z operacji mieszczą się w limicie środków przeznaczonych na udzielenie wsparcia na wdrażanie LSR w ramach danego naboru wniosków o wsparcie,</w:t>
      </w:r>
    </w:p>
    <w:p w14:paraId="64A4F49C" w14:textId="23875E6D" w:rsidR="00E772C7" w:rsidRPr="00E772C7" w:rsidRDefault="00E772C7" w:rsidP="00197A36">
      <w:pPr>
        <w:numPr>
          <w:ilvl w:val="8"/>
          <w:numId w:val="41"/>
        </w:numPr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zamieszcza na swojej stronie internetowej protokół z posiedzenia Rady, na którym dokonano wyboru operacji,</w:t>
      </w:r>
    </w:p>
    <w:p w14:paraId="4555E81A" w14:textId="5A449CCC" w:rsidR="00D14F73" w:rsidRPr="00D14F73" w:rsidRDefault="00D14F73" w:rsidP="00347862">
      <w:pPr>
        <w:numPr>
          <w:ilvl w:val="8"/>
          <w:numId w:val="41"/>
        </w:numPr>
        <w:suppressAutoHyphens/>
        <w:autoSpaceDE w:val="0"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udostępnia </w:t>
      </w:r>
      <w:r w:rsidR="00542B8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ZW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dokumenty potwierdzające dokonanie wyboru operacji </w:t>
      </w:r>
    </w:p>
    <w:p w14:paraId="0BB60258" w14:textId="77777777" w:rsidR="00D14F73" w:rsidRDefault="00D14F73" w:rsidP="00347862">
      <w:pPr>
        <w:suppressAutoHyphens/>
        <w:autoSpaceDE w:val="0"/>
        <w:spacing w:after="0" w:line="312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lastRenderedPageBreak/>
        <w:t>– w terminie 60 dni od dnia następującego po ostatnim dniu terminu składania wniosków o wsparcie.</w:t>
      </w:r>
    </w:p>
    <w:p w14:paraId="33B6F8E7" w14:textId="77777777" w:rsidR="00347862" w:rsidRPr="00D14F73" w:rsidRDefault="00347862" w:rsidP="00347862">
      <w:pPr>
        <w:suppressAutoHyphens/>
        <w:autoSpaceDE w:val="0"/>
        <w:spacing w:after="0" w:line="312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</w:p>
    <w:p w14:paraId="5970DD68" w14:textId="5539ACA8" w:rsidR="00D14F73" w:rsidRPr="00D14F73" w:rsidRDefault="00D14F73" w:rsidP="00347862">
      <w:pPr>
        <w:suppressAutoHyphens/>
        <w:autoSpaceDE w:val="0"/>
        <w:spacing w:after="0" w:line="312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>Rozdział IX. Weryfikacja oceny oraz ponowna ocena wniosku przez LGD w</w:t>
      </w:r>
      <w:r w:rsidR="0034786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> </w:t>
      </w:r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 xml:space="preserve">wyniku złożonego protestu </w:t>
      </w:r>
    </w:p>
    <w:p w14:paraId="1D0719F2" w14:textId="77777777" w:rsidR="00D14F73" w:rsidRPr="00D14F73" w:rsidRDefault="00D14F73" w:rsidP="00347862">
      <w:pPr>
        <w:tabs>
          <w:tab w:val="left" w:pos="-3060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14</w:t>
      </w:r>
    </w:p>
    <w:p w14:paraId="7018842D" w14:textId="77777777" w:rsidR="00D14F73" w:rsidRPr="00D14F73" w:rsidRDefault="00D14F73" w:rsidP="00347862">
      <w:pPr>
        <w:numPr>
          <w:ilvl w:val="3"/>
          <w:numId w:val="53"/>
        </w:numPr>
        <w:suppressAutoHyphens/>
        <w:autoSpaceDE w:val="0"/>
        <w:spacing w:after="0" w:line="312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Wnioskodawcy przysługuje prawo wniesienia protestu.</w:t>
      </w:r>
    </w:p>
    <w:p w14:paraId="7793B877" w14:textId="57D7EBF5" w:rsidR="00D14F73" w:rsidRPr="00D14F73" w:rsidRDefault="00D14F73" w:rsidP="00347862">
      <w:pPr>
        <w:numPr>
          <w:ilvl w:val="3"/>
          <w:numId w:val="53"/>
        </w:numPr>
        <w:suppressAutoHyphens/>
        <w:autoSpaceDE w:val="0"/>
        <w:spacing w:after="0" w:line="312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Warunki i tryb wniesienia protestu oraz sposób postępowania LGD w zakresie oceny protestu określa ustawa RLKS.</w:t>
      </w:r>
    </w:p>
    <w:p w14:paraId="7918B2D3" w14:textId="0E637E7B" w:rsidR="00D14F73" w:rsidRPr="00D14F73" w:rsidRDefault="00D14F73" w:rsidP="00347862">
      <w:pPr>
        <w:numPr>
          <w:ilvl w:val="3"/>
          <w:numId w:val="53"/>
        </w:numPr>
        <w:suppressAutoHyphens/>
        <w:autoSpaceDE w:val="0"/>
        <w:spacing w:after="0" w:line="312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W sprawie zwołania posiedzenia Rady</w:t>
      </w:r>
      <w:r w:rsidR="00542B8E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LGD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, złożenia oświadczeń o bezstronności oraz przynależności do grupy interesu, protokołowania posiedzenia, dokonywania innych czynności formalnych i organizacyjnych w trakcie posiedzenia Rady</w:t>
      </w:r>
      <w:r w:rsidR="00542B8E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LGD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,  przepisy § 8 - 11 stosuje się odpowiednio,</w:t>
      </w:r>
      <w:r w:rsidRPr="00D14F7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bidi="en-US"/>
          <w14:ligatures w14:val="none"/>
        </w:rPr>
        <w:t xml:space="preserve"> 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z tym że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 weryfikacji oceny – w związku z wpływem protestu, a także ponownej oceny dokonywanej w związku z uwzględnieniem protestu przez ZW </w:t>
      </w:r>
      <w:r w:rsidR="00542B8E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br/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i przekazaniem sprawy do ponownego rozpatrzenia prze</w:t>
      </w:r>
      <w:r w:rsidR="008246CF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z LGD, dokonuje się w oparciu o </w:t>
      </w:r>
      <w:r w:rsidR="00542B8E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bidi="en-US"/>
          <w14:ligatures w14:val="none"/>
        </w:rPr>
        <w:t>K</w:t>
      </w:r>
      <w:r w:rsidR="00542B8E" w:rsidRPr="00D14F73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bidi="en-US"/>
          <w14:ligatures w14:val="none"/>
        </w:rPr>
        <w:t xml:space="preserve">artę </w:t>
      </w:r>
      <w:r w:rsidRPr="00D14F73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bidi="en-US"/>
          <w14:ligatures w14:val="none"/>
        </w:rPr>
        <w:t>rozpatrzenia protestu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, której wzór został określony </w:t>
      </w:r>
      <w:r w:rsidRPr="00D14F73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 xml:space="preserve">w </w:t>
      </w:r>
      <w:r w:rsidR="008246CF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>załączniku nr </w:t>
      </w:r>
      <w:r w:rsidRPr="00D14F73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>6</w:t>
      </w:r>
      <w:r w:rsidR="008246CF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 do 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niniejszej procedury.</w:t>
      </w:r>
    </w:p>
    <w:p w14:paraId="7D642F20" w14:textId="1E6FCDEA" w:rsidR="00D14F73" w:rsidRPr="00D14F73" w:rsidRDefault="00D14F73" w:rsidP="00347862">
      <w:pPr>
        <w:suppressAutoHyphens/>
        <w:autoSpaceDE w:val="0"/>
        <w:spacing w:before="240" w:after="0" w:line="312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 xml:space="preserve">Rozdział X. </w:t>
      </w:r>
      <w:bookmarkStart w:id="8" w:name="_Hlk156155531"/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>Ostateczna ocena wniosku o wsparcie przez Z</w:t>
      </w:r>
      <w:r w:rsidR="00542B8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>W</w:t>
      </w:r>
      <w:bookmarkEnd w:id="8"/>
    </w:p>
    <w:p w14:paraId="0FB401AE" w14:textId="77777777" w:rsidR="00D14F73" w:rsidRPr="00D14F73" w:rsidRDefault="00D14F73" w:rsidP="00347862">
      <w:pPr>
        <w:tabs>
          <w:tab w:val="left" w:pos="-3060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§ 15</w:t>
      </w:r>
    </w:p>
    <w:p w14:paraId="3325B7ED" w14:textId="083F498B" w:rsidR="00D14F73" w:rsidRPr="00D14F73" w:rsidRDefault="00D14F73" w:rsidP="00347862">
      <w:pPr>
        <w:numPr>
          <w:ilvl w:val="1"/>
          <w:numId w:val="120"/>
        </w:numPr>
        <w:suppressAutoHyphens/>
        <w:autoSpaceDE w:val="0"/>
        <w:spacing w:after="0" w:line="312" w:lineRule="auto"/>
        <w:ind w:left="425" w:hanging="425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Po dokonaniu przez LGD wyboru operacji, ZW dokonuje ostatecznej weryfikacji kwalifikowalności, o której mowa w art. 33 ust. 3 lit. d rozporządzenia 2021/1060, i udziela wsparcia na wdrażanie LSR lub odmawia jego udzielenia.</w:t>
      </w:r>
    </w:p>
    <w:p w14:paraId="490DDDF5" w14:textId="2B19D5BD" w:rsidR="00D14F73" w:rsidRPr="00D14F73" w:rsidRDefault="00D14F73" w:rsidP="00347862">
      <w:pPr>
        <w:numPr>
          <w:ilvl w:val="1"/>
          <w:numId w:val="120"/>
        </w:numPr>
        <w:suppressAutoHyphens/>
        <w:autoSpaceDE w:val="0"/>
        <w:spacing w:after="0" w:line="312" w:lineRule="auto"/>
        <w:ind w:left="425" w:hanging="425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 przypadku gdy w dokumentach dotyczących wyboru operacji w ramach danego naboru</w:t>
      </w:r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="00542B8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ZW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stwierdzi braki lub będzie konieczne uz</w:t>
      </w:r>
      <w:r w:rsidR="00F169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yskanie wyjaśnień, wzywa LGD do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uzupełnienia braków lub złożenia wyjaśn</w:t>
      </w:r>
      <w:r w:rsidR="00F169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ień w wyznaczonym terminie, nie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krótszym niż 7 dni.</w:t>
      </w:r>
    </w:p>
    <w:p w14:paraId="3408D832" w14:textId="01CDB33F" w:rsidR="00D14F73" w:rsidRPr="00D14F73" w:rsidRDefault="00D14F73" w:rsidP="00347862">
      <w:pPr>
        <w:numPr>
          <w:ilvl w:val="1"/>
          <w:numId w:val="120"/>
        </w:numPr>
        <w:suppressAutoHyphens/>
        <w:autoSpaceDE w:val="0"/>
        <w:spacing w:after="0" w:line="312" w:lineRule="auto"/>
        <w:ind w:left="425" w:hanging="425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Jeżeli nie są spełnione warunki udzielenia wsparcia na wdrażanie LSR, </w:t>
      </w:r>
      <w:r w:rsidR="00542B8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ZW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informuje wnioskodawcę o odmowie udzielenia tego wsparcia zgodnie z przepisami regulującymi zasady wsparci</w:t>
      </w:r>
      <w:r w:rsidR="00542B8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a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.</w:t>
      </w:r>
    </w:p>
    <w:p w14:paraId="525AC7FC" w14:textId="67A25624" w:rsidR="00D14F73" w:rsidRPr="00D14F73" w:rsidRDefault="00D14F73" w:rsidP="00347862">
      <w:pPr>
        <w:numPr>
          <w:ilvl w:val="1"/>
          <w:numId w:val="120"/>
        </w:numPr>
        <w:suppressAutoHyphens/>
        <w:autoSpaceDE w:val="0"/>
        <w:spacing w:after="0" w:line="312" w:lineRule="auto"/>
        <w:ind w:left="425" w:hanging="425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Jeżeli są spełnione warunki udzielenia wsparcia na wdrażanie LSR,</w:t>
      </w:r>
      <w:r w:rsidR="0042679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="00542B8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ZW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udziela go zgodnie z przepisami regulującymi zasady wsparcia</w:t>
      </w:r>
      <w:r w:rsidR="0042679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do l</w:t>
      </w:r>
      <w:r w:rsidR="00F169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imitu środków przeznaczonych na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udzielenie wsparcia na wdrażanie LSR w ramach danego naboru wniosków o wsparcie.</w:t>
      </w:r>
    </w:p>
    <w:p w14:paraId="4674C59D" w14:textId="77777777" w:rsidR="00AE262F" w:rsidRDefault="00AE262F" w:rsidP="00347862">
      <w:pPr>
        <w:suppressAutoHyphens/>
        <w:autoSpaceDE w:val="0"/>
        <w:spacing w:before="120" w:after="0" w:line="312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</w:pPr>
    </w:p>
    <w:p w14:paraId="2903585C" w14:textId="76AF8456" w:rsidR="00D14F73" w:rsidRPr="00D14F73" w:rsidRDefault="00D14F73" w:rsidP="00347862">
      <w:pPr>
        <w:suppressAutoHyphens/>
        <w:autoSpaceDE w:val="0"/>
        <w:spacing w:before="120" w:after="0" w:line="312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lastRenderedPageBreak/>
        <w:t>Rozdział XI</w:t>
      </w:r>
      <w:bookmarkStart w:id="9" w:name="_Hlk156155579"/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>. Zmiana procedury wyboru operacji</w:t>
      </w:r>
      <w:bookmarkEnd w:id="9"/>
    </w:p>
    <w:p w14:paraId="399441C6" w14:textId="77777777" w:rsidR="00D14F73" w:rsidRPr="00D14F73" w:rsidRDefault="00D14F73" w:rsidP="00347862">
      <w:pPr>
        <w:tabs>
          <w:tab w:val="left" w:pos="-3060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highlight w:val="yellow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16</w:t>
      </w:r>
    </w:p>
    <w:p w14:paraId="07AC1EBA" w14:textId="299E7519" w:rsidR="00D14F73" w:rsidRPr="00D14F73" w:rsidRDefault="00D14F73" w:rsidP="00347862">
      <w:pPr>
        <w:numPr>
          <w:ilvl w:val="6"/>
          <w:numId w:val="77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Zmiana niniejszej procedury dokonywana jest uchwałą </w:t>
      </w:r>
      <w:r w:rsidR="00070FD2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Rady</w:t>
      </w:r>
      <w:r w:rsidR="0091356F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="00542B8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LGD 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i wymaga uzgodnienia z  </w:t>
      </w:r>
      <w:r w:rsidR="00542B8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ZW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na zasadach określonych w </w:t>
      </w:r>
      <w:r w:rsidR="00542B8E" w:rsidRPr="00542B8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umowie ramowej, o której mowa w art. 14 ustawy RLKS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;</w:t>
      </w:r>
    </w:p>
    <w:p w14:paraId="7123869B" w14:textId="154EE405" w:rsidR="00D14F73" w:rsidRPr="00D14F73" w:rsidRDefault="00D14F73" w:rsidP="00347862">
      <w:pPr>
        <w:numPr>
          <w:ilvl w:val="6"/>
          <w:numId w:val="77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Po uzgodnieniach z </w:t>
      </w:r>
      <w:r w:rsidR="00542B8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ZW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zmieniona procedura podlega niezwłocznej publikacji na stronie internetowej LGD.</w:t>
      </w:r>
    </w:p>
    <w:p w14:paraId="7AEFDB9F" w14:textId="01F60992" w:rsidR="00D14F73" w:rsidRPr="00D14F73" w:rsidRDefault="00542B8E" w:rsidP="00347862">
      <w:pPr>
        <w:numPr>
          <w:ilvl w:val="6"/>
          <w:numId w:val="77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542B8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Do przeprowadzenia danego naboru wniosków o wsparcie oraz do oceny i wyboru operacji w ramach tego naboru stosuje się procedurę w brzmieniu obowiązującym w dniu ogłoszenia naboru</w:t>
      </w:r>
      <w:r w:rsidRPr="00542B8E" w:rsidDel="00542B8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</w:p>
    <w:p w14:paraId="645F69FA" w14:textId="77777777" w:rsidR="0042679B" w:rsidRPr="000D4C5E" w:rsidRDefault="00D14F73" w:rsidP="00347862">
      <w:pPr>
        <w:numPr>
          <w:ilvl w:val="6"/>
          <w:numId w:val="77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Przepis ust. 3 stosuje się odpowiednio </w:t>
      </w:r>
      <w:r w:rsidR="0042679B" w:rsidRPr="004267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w przypadku:</w:t>
      </w:r>
      <w:r w:rsidR="004267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</w:p>
    <w:p w14:paraId="6038C9D8" w14:textId="122AE107" w:rsidR="0042679B" w:rsidRPr="00197A36" w:rsidRDefault="0042679B" w:rsidP="00347862">
      <w:pPr>
        <w:pStyle w:val="Akapitzlist"/>
        <w:numPr>
          <w:ilvl w:val="0"/>
          <w:numId w:val="198"/>
        </w:numPr>
        <w:autoSpaceDE w:val="0"/>
        <w:spacing w:after="0" w:line="312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pl-PL"/>
        </w:rPr>
      </w:pPr>
      <w:r w:rsidRPr="0042679B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>dokonywania przez LGD weryfikacji dokonanej</w:t>
      </w:r>
      <w:r w:rsidR="00325FDA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 xml:space="preserve"> przez siebie oceny operacji na </w:t>
      </w:r>
      <w:r w:rsidRPr="0042679B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>podstawie art. 22c ust. 3 ustawy RLKS w związku z wniesieniem protestu,</w:t>
      </w:r>
    </w:p>
    <w:p w14:paraId="122E62C7" w14:textId="77777777" w:rsidR="0042679B" w:rsidRPr="00197A36" w:rsidRDefault="0042679B" w:rsidP="00347862">
      <w:pPr>
        <w:pStyle w:val="Akapitzlist"/>
        <w:numPr>
          <w:ilvl w:val="0"/>
          <w:numId w:val="198"/>
        </w:numPr>
        <w:autoSpaceDE w:val="0"/>
        <w:spacing w:after="0" w:line="312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pl-PL"/>
        </w:rPr>
      </w:pPr>
      <w:r w:rsidRPr="0042679B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>uwzględnienia protestu przez ZW i konieczności dokonania przez LGD czynności, o których mowa w art. 22e ust. 2 ustawy RLKS,</w:t>
      </w:r>
    </w:p>
    <w:p w14:paraId="5EC95194" w14:textId="7E664F87" w:rsidR="00D14F73" w:rsidRPr="00197A36" w:rsidRDefault="0042679B" w:rsidP="00347862">
      <w:pPr>
        <w:pStyle w:val="Akapitzlist"/>
        <w:numPr>
          <w:ilvl w:val="0"/>
          <w:numId w:val="198"/>
        </w:numPr>
        <w:autoSpaceDE w:val="0"/>
        <w:spacing w:after="0" w:line="312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pl-PL"/>
        </w:rPr>
      </w:pPr>
      <w:r w:rsidRPr="0042679B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>uwzględnienia przez sąd administracyjny skargi wnioskodawcy i konieczności dokonania przez LGD czynności, o których mowa w art. 22h ust. 9 pkt 1 ustawy RLKS.</w:t>
      </w:r>
      <w:r w:rsidR="00D14F73" w:rsidRPr="00197A3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pl-PL"/>
        </w:rPr>
        <w:t xml:space="preserve"> </w:t>
      </w:r>
    </w:p>
    <w:p w14:paraId="1C1FDD6D" w14:textId="15CA4E8A" w:rsidR="00D14F73" w:rsidRPr="00D14F73" w:rsidRDefault="00D14F73" w:rsidP="00347862">
      <w:pPr>
        <w:suppressAutoHyphens/>
        <w:autoSpaceDE w:val="0"/>
        <w:spacing w:before="240"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 xml:space="preserve">Rozdział  XII. </w:t>
      </w:r>
      <w:bookmarkStart w:id="10" w:name="_Hlk156155626"/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 xml:space="preserve">Upublicznienie informacji i </w:t>
      </w:r>
      <w:r w:rsidR="0034786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>dokumentów wytworzonych w LGD w </w:t>
      </w:r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 xml:space="preserve">związku z oceną i wyborem operacji </w:t>
      </w:r>
      <w:bookmarkEnd w:id="10"/>
    </w:p>
    <w:p w14:paraId="43DD0087" w14:textId="77777777" w:rsidR="00D14F73" w:rsidRPr="00D14F73" w:rsidRDefault="00D14F73" w:rsidP="00347862">
      <w:pPr>
        <w:tabs>
          <w:tab w:val="left" w:pos="-3060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17</w:t>
      </w:r>
    </w:p>
    <w:p w14:paraId="52A13D66" w14:textId="1F4297ED" w:rsidR="00D14F73" w:rsidRPr="00D14F73" w:rsidRDefault="00D14F73" w:rsidP="00347862">
      <w:pPr>
        <w:numPr>
          <w:ilvl w:val="6"/>
          <w:numId w:val="76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Wnioskodawca ma prawo wglądu w dokumenty związane z oceną złożonego przez niego wniosku</w:t>
      </w:r>
      <w:r w:rsidR="009135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.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</w:p>
    <w:p w14:paraId="0EBD5B68" w14:textId="77777777" w:rsidR="00D14F73" w:rsidRPr="00D14F73" w:rsidRDefault="00D14F73" w:rsidP="00347862">
      <w:pPr>
        <w:numPr>
          <w:ilvl w:val="6"/>
          <w:numId w:val="76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Dokumenty, o których mowa w ust. 1, udostępniane są zainteresowanemu w Biurze LGD. </w:t>
      </w:r>
    </w:p>
    <w:p w14:paraId="11686719" w14:textId="77777777" w:rsidR="00D14F73" w:rsidRDefault="00D14F73" w:rsidP="00347862">
      <w:pPr>
        <w:numPr>
          <w:ilvl w:val="6"/>
          <w:numId w:val="76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LGD udostępniając dokumenty, o których mowa w ust. 1, zachowuje zasadę anonimowości osób dokonujących oceny wniosku.</w:t>
      </w:r>
    </w:p>
    <w:p w14:paraId="03D06D30" w14:textId="0A1AB050" w:rsidR="0042679B" w:rsidRPr="00D14F73" w:rsidRDefault="0042679B" w:rsidP="00347862">
      <w:pPr>
        <w:numPr>
          <w:ilvl w:val="6"/>
          <w:numId w:val="76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42679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Dostęp przez osoby trzecie do dokumentów i informacji związanych z oceną wniosków </w:t>
      </w:r>
      <w:r w:rsidRPr="0042679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br/>
        <w:t>o wsparcie stanowiących informacje publiczną odbywa się zgodnie z zasadami wynikającymi z ustawy z dnia 6 września 2001 r. o dostępie do informacji publicznej.</w:t>
      </w:r>
    </w:p>
    <w:p w14:paraId="6D47D40A" w14:textId="77777777" w:rsidR="00D14F73" w:rsidRPr="00D14F73" w:rsidRDefault="00D14F73" w:rsidP="00347862">
      <w:pPr>
        <w:tabs>
          <w:tab w:val="left" w:pos="-3060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18</w:t>
      </w:r>
    </w:p>
    <w:p w14:paraId="15968D1D" w14:textId="77777777" w:rsidR="00D14F73" w:rsidRPr="00D14F73" w:rsidRDefault="00D14F73" w:rsidP="00347862">
      <w:pPr>
        <w:numPr>
          <w:ilvl w:val="6"/>
          <w:numId w:val="95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Dokumentacja konkursowa związana z naborem wniosków oraz oceną i wyborem operacji, która nie została przekazana do ZW, przechowywana jest w Biurze LGD. </w:t>
      </w:r>
    </w:p>
    <w:p w14:paraId="4BB05D96" w14:textId="08D582D0" w:rsidR="00D14F73" w:rsidRPr="00D14F73" w:rsidRDefault="00D14F73" w:rsidP="00347862">
      <w:pPr>
        <w:numPr>
          <w:ilvl w:val="6"/>
          <w:numId w:val="95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Ogłoszenia o naborze wniosków, listy operacji ora</w:t>
      </w:r>
      <w:r w:rsidR="00325FD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 inne dokumenty publikowane na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stronie LGD, podlegają archiwizacji na stronie internetowej LGD. </w:t>
      </w:r>
    </w:p>
    <w:p w14:paraId="48032B58" w14:textId="48F3995C" w:rsidR="00D14F73" w:rsidRPr="00D14F73" w:rsidRDefault="00D14F73" w:rsidP="00347862">
      <w:pPr>
        <w:numPr>
          <w:ilvl w:val="6"/>
          <w:numId w:val="95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lastRenderedPageBreak/>
        <w:t xml:space="preserve">Pozostałe dokumenty wytworzone w procesie obsługi </w:t>
      </w:r>
      <w:r w:rsidR="0034786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wniosku lub wyboru operacji, są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przechowywane i archiwizowane w LGD, zgodnie z wewnętrznymi regulacjami. </w:t>
      </w:r>
    </w:p>
    <w:p w14:paraId="3CA29F5E" w14:textId="77777777" w:rsidR="00D14F73" w:rsidRPr="00D14F73" w:rsidRDefault="00D14F73" w:rsidP="00347862">
      <w:pPr>
        <w:numPr>
          <w:ilvl w:val="6"/>
          <w:numId w:val="95"/>
        </w:numPr>
        <w:tabs>
          <w:tab w:val="left" w:pos="-3060"/>
        </w:tabs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Regulacje, o których mowa w ust. 3, muszą być zgodne z przepisami o ochronie danych osobowych,</w:t>
      </w:r>
    </w:p>
    <w:p w14:paraId="45C8AF2B" w14:textId="77777777" w:rsidR="00D14F73" w:rsidRPr="00D14F73" w:rsidRDefault="00D14F73" w:rsidP="00347862">
      <w:pPr>
        <w:tabs>
          <w:tab w:val="left" w:pos="-3060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19</w:t>
      </w:r>
    </w:p>
    <w:p w14:paraId="5049C618" w14:textId="77777777" w:rsidR="00D14F73" w:rsidRPr="00D14F73" w:rsidRDefault="00D14F73" w:rsidP="00347862">
      <w:pPr>
        <w:numPr>
          <w:ilvl w:val="6"/>
          <w:numId w:val="121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 procesie:</w:t>
      </w:r>
    </w:p>
    <w:p w14:paraId="39416834" w14:textId="77777777" w:rsidR="00D14F73" w:rsidRPr="00D14F73" w:rsidRDefault="00D14F73" w:rsidP="00347862">
      <w:pPr>
        <w:numPr>
          <w:ilvl w:val="3"/>
          <w:numId w:val="83"/>
        </w:numPr>
        <w:suppressAutoHyphens/>
        <w:autoSpaceDE w:val="0"/>
        <w:spacing w:after="0" w:line="312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naboru wniosków o wparcie oraz oceny i wyboru operacji,</w:t>
      </w:r>
    </w:p>
    <w:p w14:paraId="1D47526F" w14:textId="77777777" w:rsidR="00D14F73" w:rsidRPr="00D14F73" w:rsidRDefault="00D14F73" w:rsidP="00347862">
      <w:pPr>
        <w:numPr>
          <w:ilvl w:val="3"/>
          <w:numId w:val="83"/>
        </w:numPr>
        <w:suppressAutoHyphens/>
        <w:autoSpaceDE w:val="0"/>
        <w:spacing w:after="0" w:line="312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gromadzenia i upubliczniania dokumentów związanych z procesem naboru wniosków i wyboru operacji,</w:t>
      </w:r>
    </w:p>
    <w:p w14:paraId="543220FF" w14:textId="77777777" w:rsidR="00D14F73" w:rsidRPr="00D14F73" w:rsidRDefault="00D14F73" w:rsidP="00347862">
      <w:pPr>
        <w:numPr>
          <w:ilvl w:val="3"/>
          <w:numId w:val="83"/>
        </w:numPr>
        <w:suppressAutoHyphens/>
        <w:autoSpaceDE w:val="0"/>
        <w:spacing w:after="0" w:line="312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udostępniania wnioskodawcy dokumentów, związanych z oceną jego wniosku,</w:t>
      </w:r>
    </w:p>
    <w:p w14:paraId="2228CB14" w14:textId="77777777" w:rsidR="00D14F73" w:rsidRPr="00D14F73" w:rsidRDefault="00D14F73" w:rsidP="00347862">
      <w:pPr>
        <w:numPr>
          <w:ilvl w:val="3"/>
          <w:numId w:val="83"/>
        </w:numPr>
        <w:suppressAutoHyphens/>
        <w:autoSpaceDE w:val="0"/>
        <w:spacing w:after="0" w:line="312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prowadzenia korespondencji  z wnioskodawcą,</w:t>
      </w:r>
    </w:p>
    <w:p w14:paraId="12037C16" w14:textId="77777777" w:rsidR="00D14F73" w:rsidRPr="00D14F73" w:rsidRDefault="00D14F73" w:rsidP="00347862">
      <w:pPr>
        <w:numPr>
          <w:ilvl w:val="3"/>
          <w:numId w:val="83"/>
        </w:numPr>
        <w:suppressAutoHyphens/>
        <w:autoSpaceDE w:val="0"/>
        <w:spacing w:after="0" w:line="312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gromadzenia i przechowywania w Biurze LGD w postaci papierowej lub na nośnikach informatycznych innych zbiorów lub baz danych </w:t>
      </w:r>
    </w:p>
    <w:p w14:paraId="2ABC05DA" w14:textId="77777777" w:rsidR="00D14F73" w:rsidRPr="00D14F73" w:rsidRDefault="00D14F73" w:rsidP="00347862">
      <w:pPr>
        <w:suppressAutoHyphens/>
        <w:autoSpaceDE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- LGD zapewnia bezpieczeństwo danych osobowych, zgodnie z przepisami o ochronie danych osobowych. </w:t>
      </w:r>
    </w:p>
    <w:p w14:paraId="0A3935F8" w14:textId="77777777" w:rsidR="00D14F73" w:rsidRPr="00197A36" w:rsidRDefault="00D14F73" w:rsidP="00347862">
      <w:pPr>
        <w:suppressAutoHyphens/>
        <w:spacing w:after="200" w:line="312" w:lineRule="auto"/>
        <w:rPr>
          <w:rFonts w:ascii="Calibri" w:eastAsia="Times New Roman" w:hAnsi="Calibri" w:cs="Calibri"/>
          <w:kern w:val="0"/>
          <w:lang w:bidi="en-US"/>
          <w14:ligatures w14:val="none"/>
        </w:rPr>
      </w:pPr>
    </w:p>
    <w:p w14:paraId="7EBA3772" w14:textId="77777777" w:rsidR="00921C8E" w:rsidRDefault="00921C8E" w:rsidP="00347862">
      <w:pPr>
        <w:spacing w:line="312" w:lineRule="auto"/>
      </w:pPr>
    </w:p>
    <w:sectPr w:rsidR="00921C8E" w:rsidSect="002E169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D5CD" w14:textId="77777777" w:rsidR="00276702" w:rsidRDefault="00276702">
      <w:pPr>
        <w:spacing w:after="0" w:line="240" w:lineRule="auto"/>
      </w:pPr>
      <w:r>
        <w:separator/>
      </w:r>
    </w:p>
  </w:endnote>
  <w:endnote w:type="continuationSeparator" w:id="0">
    <w:p w14:paraId="1B628F38" w14:textId="77777777" w:rsidR="00276702" w:rsidRDefault="0027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23B1" w14:textId="77777777" w:rsidR="00542B8E" w:rsidRDefault="00542B8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569A2" w:rsidRPr="000569A2">
      <w:rPr>
        <w:noProof/>
        <w:lang w:val="pl-PL"/>
      </w:rPr>
      <w:t>16</w:t>
    </w:r>
    <w:r>
      <w:fldChar w:fldCharType="end"/>
    </w:r>
  </w:p>
  <w:p w14:paraId="0238387D" w14:textId="31BCCFE5" w:rsidR="00542B8E" w:rsidRDefault="00542B8E" w:rsidP="00FD4DDF">
    <w:pPr>
      <w:pStyle w:val="Stopka"/>
      <w:jc w:val="center"/>
    </w:pPr>
    <w:r>
      <w:rPr>
        <w:noProof/>
        <w:lang w:val="pl-PL" w:eastAsia="pl-PL" w:bidi="ar-SA"/>
      </w:rPr>
      <w:drawing>
        <wp:inline distT="0" distB="0" distL="0" distR="0" wp14:anchorId="763C1A42" wp14:editId="729DFB41">
          <wp:extent cx="5499100" cy="640080"/>
          <wp:effectExtent l="0" t="0" r="6350" b="7620"/>
          <wp:docPr id="5943626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E1517" w14:textId="77777777" w:rsidR="00276702" w:rsidRDefault="00276702">
      <w:pPr>
        <w:spacing w:after="0" w:line="240" w:lineRule="auto"/>
      </w:pPr>
      <w:r>
        <w:separator/>
      </w:r>
    </w:p>
  </w:footnote>
  <w:footnote w:type="continuationSeparator" w:id="0">
    <w:p w14:paraId="6C19F1D6" w14:textId="77777777" w:rsidR="00276702" w:rsidRDefault="00276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9B25" w14:textId="1E85E222" w:rsidR="00542B8E" w:rsidRDefault="00542B8E" w:rsidP="00FD4DDF">
    <w:pPr>
      <w:pStyle w:val="Nagwek"/>
      <w:jc w:val="center"/>
      <w:rPr>
        <w:rFonts w:ascii="Times New Roman" w:hAnsi="Times New Roman"/>
        <w:sz w:val="28"/>
        <w:szCs w:val="28"/>
        <w:lang w:val="pl-PL"/>
      </w:rPr>
    </w:pPr>
    <w:r>
      <w:rPr>
        <w:rFonts w:ascii="Times New Roman" w:hAnsi="Times New Roman"/>
        <w:sz w:val="28"/>
        <w:szCs w:val="28"/>
        <w:lang w:val="pl-PL"/>
      </w:rPr>
      <w:t xml:space="preserve">               </w:t>
    </w:r>
    <w:r w:rsidRPr="00750A6B">
      <w:rPr>
        <w:rFonts w:ascii="Times New Roman" w:hAnsi="Times New Roman"/>
        <w:sz w:val="28"/>
        <w:szCs w:val="28"/>
        <w:lang w:val="pl-PL"/>
      </w:rPr>
      <w:t xml:space="preserve">Procedura </w:t>
    </w:r>
    <w:r>
      <w:rPr>
        <w:rFonts w:ascii="Times New Roman" w:hAnsi="Times New Roman"/>
        <w:sz w:val="28"/>
        <w:szCs w:val="28"/>
        <w:lang w:val="pl-PL"/>
      </w:rPr>
      <w:t>oceny</w:t>
    </w:r>
    <w:r w:rsidRPr="00750A6B">
      <w:rPr>
        <w:rFonts w:ascii="Times New Roman" w:hAnsi="Times New Roman"/>
        <w:sz w:val="28"/>
        <w:szCs w:val="28"/>
        <w:lang w:val="pl-PL"/>
      </w:rPr>
      <w:t xml:space="preserve"> i </w:t>
    </w:r>
    <w:r>
      <w:rPr>
        <w:rFonts w:ascii="Times New Roman" w:hAnsi="Times New Roman"/>
        <w:sz w:val="28"/>
        <w:szCs w:val="28"/>
        <w:lang w:val="pl-PL"/>
      </w:rPr>
      <w:t>wyboru</w:t>
    </w:r>
    <w:r w:rsidRPr="00750A6B">
      <w:rPr>
        <w:rFonts w:ascii="Times New Roman" w:hAnsi="Times New Roman"/>
        <w:sz w:val="28"/>
        <w:szCs w:val="28"/>
        <w:lang w:val="pl-PL"/>
      </w:rPr>
      <w:t xml:space="preserve"> operacji w ramach wdrażania </w:t>
    </w:r>
    <w:r>
      <w:rPr>
        <w:rFonts w:ascii="Times New Roman" w:hAnsi="Times New Roman"/>
        <w:sz w:val="28"/>
        <w:szCs w:val="28"/>
        <w:lang w:val="pl-PL"/>
      </w:rPr>
      <w:t xml:space="preserve"> </w:t>
    </w:r>
  </w:p>
  <w:p w14:paraId="598A3C40" w14:textId="45AA3249" w:rsidR="00542B8E" w:rsidRPr="001F5F50" w:rsidRDefault="00542B8E" w:rsidP="00FD4DDF">
    <w:pPr>
      <w:pStyle w:val="Nagwek"/>
      <w:jc w:val="center"/>
      <w:rPr>
        <w:lang w:val="pl-PL"/>
      </w:rPr>
    </w:pPr>
    <w:r>
      <w:rPr>
        <w:rFonts w:ascii="Times New Roman" w:hAnsi="Times New Roman"/>
        <w:sz w:val="28"/>
        <w:szCs w:val="28"/>
        <w:lang w:val="pl-PL"/>
      </w:rPr>
      <w:tab/>
    </w:r>
    <w:r w:rsidRPr="00750A6B">
      <w:rPr>
        <w:rFonts w:ascii="Times New Roman" w:hAnsi="Times New Roman"/>
        <w:sz w:val="28"/>
        <w:szCs w:val="28"/>
        <w:lang w:val="pl-PL"/>
      </w:rPr>
      <w:t>Lokalnej Strategii Rozwoju na lata 2023 -2027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b w:val="0"/>
        <w:bCs/>
        <w:i w:val="0"/>
        <w:color w:val="000000"/>
        <w:sz w:val="24"/>
        <w:szCs w:val="24"/>
        <w:lang w:val="pl-PL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color w:val="auto"/>
        <w:sz w:val="24"/>
        <w:szCs w:val="24"/>
        <w:lang w:val="pl-PL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bCs/>
        <w:color w:val="auto"/>
        <w:sz w:val="24"/>
        <w:szCs w:val="24"/>
        <w:lang w:val="pl-PL"/>
      </w:r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  <w:bCs/>
        <w:strike w:val="0"/>
        <w:dstrike w:val="0"/>
        <w:color w:val="000000"/>
        <w:sz w:val="24"/>
        <w:szCs w:val="24"/>
        <w:lang w:val="pl-PL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color w:val="000000"/>
        <w:sz w:val="24"/>
        <w:szCs w:val="24"/>
        <w:lang w:val="pl-PL"/>
      </w:rPr>
    </w:lvl>
  </w:abstractNum>
  <w:abstractNum w:abstractNumId="6" w15:restartNumberingAfterBreak="0">
    <w:nsid w:val="00000008"/>
    <w:multiLevelType w:val="singleLevel"/>
    <w:tmpl w:val="00000008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>
        <w:rFonts w:ascii="Times New Roman" w:hAnsi="Times New Roman" w:cs="Times New Roman" w:hint="default"/>
        <w:bCs/>
        <w:color w:val="000000"/>
        <w:sz w:val="24"/>
        <w:szCs w:val="24"/>
        <w:lang w:val="pl-PL"/>
      </w:rPr>
    </w:lvl>
  </w:abstractNum>
  <w:abstractNum w:abstractNumId="7" w15:restartNumberingAfterBreak="0">
    <w:nsid w:val="00000009"/>
    <w:multiLevelType w:val="singleLevel"/>
    <w:tmpl w:val="00000009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0A"/>
    <w:multiLevelType w:val="singleLevel"/>
    <w:tmpl w:val="0000000A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  <w:lang w:val="pl-PL"/>
      </w:rPr>
    </w:lvl>
  </w:abstractNum>
  <w:abstractNum w:abstractNumId="9" w15:restartNumberingAfterBreak="0">
    <w:nsid w:val="0000000B"/>
    <w:multiLevelType w:val="singleLevel"/>
    <w:tmpl w:val="0000000B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color w:val="000000"/>
        <w:sz w:val="24"/>
        <w:szCs w:val="24"/>
        <w:lang w:val="pl-PL"/>
      </w:rPr>
    </w:lvl>
  </w:abstractNum>
  <w:abstractNum w:abstractNumId="10" w15:restartNumberingAfterBreak="0">
    <w:nsid w:val="0000000C"/>
    <w:multiLevelType w:val="singleLevel"/>
    <w:tmpl w:val="0000000C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>
        <w:rFonts w:ascii="Times New Roman" w:hAnsi="Times New Roman" w:cs="Times New Roman"/>
        <w:b w:val="0"/>
        <w:i w:val="0"/>
        <w:sz w:val="24"/>
      </w:rPr>
    </w:lvl>
  </w:abstractNum>
  <w:abstractNum w:abstractNumId="11" w15:restartNumberingAfterBreak="0">
    <w:nsid w:val="0000000D"/>
    <w:multiLevelType w:val="singleLevel"/>
    <w:tmpl w:val="0000000D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i w:val="0"/>
        <w:color w:val="000000"/>
        <w:sz w:val="24"/>
        <w:szCs w:val="24"/>
        <w:lang w:val="pl-PL"/>
      </w:rPr>
    </w:lvl>
  </w:abstractNum>
  <w:abstractNum w:abstractNumId="12" w15:restartNumberingAfterBreak="0">
    <w:nsid w:val="0000000E"/>
    <w:multiLevelType w:val="singleLevel"/>
    <w:tmpl w:val="0000000E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color w:val="000000"/>
        <w:sz w:val="24"/>
        <w:szCs w:val="24"/>
        <w:lang w:val="pl-PL"/>
      </w:rPr>
    </w:lvl>
  </w:abstractNum>
  <w:abstractNum w:abstractNumId="13" w15:restartNumberingAfterBreak="0">
    <w:nsid w:val="0000000F"/>
    <w:multiLevelType w:val="singleLevel"/>
    <w:tmpl w:val="0000000F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14" w15:restartNumberingAfterBreak="0">
    <w:nsid w:val="00000010"/>
    <w:multiLevelType w:val="singleLevel"/>
    <w:tmpl w:val="00000010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</w:abstractNum>
  <w:abstractNum w:abstractNumId="15" w15:restartNumberingAfterBreak="0">
    <w:nsid w:val="00000011"/>
    <w:multiLevelType w:val="singleLevel"/>
    <w:tmpl w:val="00000011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2"/>
    <w:multiLevelType w:val="singleLevel"/>
    <w:tmpl w:val="0000001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</w:abstractNum>
  <w:abstractNum w:abstractNumId="17" w15:restartNumberingAfterBreak="0">
    <w:nsid w:val="00000013"/>
    <w:multiLevelType w:val="singleLevel"/>
    <w:tmpl w:val="00000013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color w:val="auto"/>
      </w:rPr>
    </w:lvl>
  </w:abstractNum>
  <w:abstractNum w:abstractNumId="18" w15:restartNumberingAfterBreak="0">
    <w:nsid w:val="00000014"/>
    <w:multiLevelType w:val="singleLevel"/>
    <w:tmpl w:val="00000014"/>
    <w:name w:val="WW8Num39"/>
    <w:lvl w:ilvl="0">
      <w:start w:val="1"/>
      <w:numFmt w:val="bullet"/>
      <w:lvlText w:val=""/>
      <w:lvlJc w:val="left"/>
      <w:pPr>
        <w:tabs>
          <w:tab w:val="num" w:pos="0"/>
        </w:tabs>
        <w:ind w:left="1634" w:hanging="360"/>
      </w:pPr>
      <w:rPr>
        <w:rFonts w:ascii="Symbol" w:hAnsi="Symbol" w:cs="Symbol" w:hint="default"/>
      </w:rPr>
    </w:lvl>
  </w:abstractNum>
  <w:abstractNum w:abstractNumId="19" w15:restartNumberingAfterBreak="0">
    <w:nsid w:val="00000015"/>
    <w:multiLevelType w:val="singleLevel"/>
    <w:tmpl w:val="00000015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bCs/>
        <w:color w:val="000000"/>
        <w:sz w:val="24"/>
        <w:szCs w:val="24"/>
        <w:lang w:val="pl-PL"/>
      </w:rPr>
    </w:lvl>
  </w:abstractNum>
  <w:abstractNum w:abstractNumId="20" w15:restartNumberingAfterBreak="0">
    <w:nsid w:val="00000016"/>
    <w:multiLevelType w:val="singleLevel"/>
    <w:tmpl w:val="00000016"/>
    <w:name w:val="WW8Num4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7"/>
    <w:multiLevelType w:val="singleLevel"/>
    <w:tmpl w:val="00000017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Cs/>
        <w:color w:val="000000"/>
        <w:sz w:val="24"/>
        <w:szCs w:val="24"/>
        <w:lang w:val="pl-PL"/>
      </w:rPr>
    </w:lvl>
  </w:abstractNum>
  <w:abstractNum w:abstractNumId="22" w15:restartNumberingAfterBreak="0">
    <w:nsid w:val="00000018"/>
    <w:multiLevelType w:val="singleLevel"/>
    <w:tmpl w:val="00000018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23" w15:restartNumberingAfterBreak="0">
    <w:nsid w:val="00000019"/>
    <w:multiLevelType w:val="singleLevel"/>
    <w:tmpl w:val="00000019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  <w:lang w:val="pl-PL"/>
      </w:rPr>
    </w:lvl>
  </w:abstractNum>
  <w:abstractNum w:abstractNumId="24" w15:restartNumberingAfterBreak="0">
    <w:nsid w:val="0000001A"/>
    <w:multiLevelType w:val="singleLevel"/>
    <w:tmpl w:val="0000001A"/>
    <w:name w:val="WW8Num51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>
        <w:rFonts w:ascii="Times New Roman" w:hAnsi="Times New Roman" w:cs="Times New Roman" w:hint="default"/>
        <w:bCs/>
        <w:color w:val="000000"/>
        <w:sz w:val="24"/>
        <w:szCs w:val="24"/>
        <w:lang w:val="pl-PL"/>
      </w:rPr>
    </w:lvl>
  </w:abstractNum>
  <w:abstractNum w:abstractNumId="25" w15:restartNumberingAfterBreak="0">
    <w:nsid w:val="0000001B"/>
    <w:multiLevelType w:val="singleLevel"/>
    <w:tmpl w:val="0000001B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color w:val="000000"/>
        <w:sz w:val="24"/>
        <w:szCs w:val="24"/>
        <w:lang w:val="pl-PL"/>
      </w:rPr>
    </w:lvl>
  </w:abstractNum>
  <w:abstractNum w:abstractNumId="26" w15:restartNumberingAfterBreak="0">
    <w:nsid w:val="00E17945"/>
    <w:multiLevelType w:val="multilevel"/>
    <w:tmpl w:val="0FDE25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720" w:hanging="360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00EE4760"/>
    <w:multiLevelType w:val="hybridMultilevel"/>
    <w:tmpl w:val="74267768"/>
    <w:lvl w:ilvl="0" w:tplc="73A63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F96DE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01943CEA"/>
    <w:multiLevelType w:val="hybridMultilevel"/>
    <w:tmpl w:val="4A1EB5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2535DF9"/>
    <w:multiLevelType w:val="hybridMultilevel"/>
    <w:tmpl w:val="B8B45C0E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04CB03FA"/>
    <w:multiLevelType w:val="hybridMultilevel"/>
    <w:tmpl w:val="ADD8E8C0"/>
    <w:lvl w:ilvl="0" w:tplc="AFEEB9A2">
      <w:start w:val="1"/>
      <w:numFmt w:val="decimal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05122BFC"/>
    <w:multiLevelType w:val="hybridMultilevel"/>
    <w:tmpl w:val="5DA4DC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5BA5861"/>
    <w:multiLevelType w:val="hybridMultilevel"/>
    <w:tmpl w:val="E188D8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062F61DB"/>
    <w:multiLevelType w:val="multilevel"/>
    <w:tmpl w:val="96723A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06341DCB"/>
    <w:multiLevelType w:val="multilevel"/>
    <w:tmpl w:val="F9C6DF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067554BB"/>
    <w:multiLevelType w:val="hybridMultilevel"/>
    <w:tmpl w:val="A7887DE0"/>
    <w:lvl w:ilvl="0" w:tplc="59882184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6DF54C0"/>
    <w:multiLevelType w:val="hybridMultilevel"/>
    <w:tmpl w:val="2CBEE4F2"/>
    <w:lvl w:ilvl="0" w:tplc="5EC4DC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A2E43DD"/>
    <w:multiLevelType w:val="multilevel"/>
    <w:tmpl w:val="4D66CD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0B6013F0"/>
    <w:multiLevelType w:val="hybridMultilevel"/>
    <w:tmpl w:val="5E3EEF6E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FFFFFFFF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0" w15:restartNumberingAfterBreak="0">
    <w:nsid w:val="0CB47A36"/>
    <w:multiLevelType w:val="hybridMultilevel"/>
    <w:tmpl w:val="62887F86"/>
    <w:lvl w:ilvl="0" w:tplc="EFA081EA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2045FD"/>
    <w:multiLevelType w:val="multilevel"/>
    <w:tmpl w:val="627CC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9"/>
      <w:numFmt w:val="decimal"/>
      <w:lvlText w:val="%5."/>
      <w:lvlJc w:val="left"/>
      <w:pPr>
        <w:ind w:left="121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0D3D1E31"/>
    <w:multiLevelType w:val="hybridMultilevel"/>
    <w:tmpl w:val="C6124DB6"/>
    <w:lvl w:ilvl="0" w:tplc="BD26F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D8A265B"/>
    <w:multiLevelType w:val="hybridMultilevel"/>
    <w:tmpl w:val="89AE3A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0DB16C5B"/>
    <w:multiLevelType w:val="hybridMultilevel"/>
    <w:tmpl w:val="B608010A"/>
    <w:lvl w:ilvl="0" w:tplc="1562CA5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362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0E120689"/>
    <w:multiLevelType w:val="multilevel"/>
    <w:tmpl w:val="877AB8E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3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10925416"/>
    <w:multiLevelType w:val="multilevel"/>
    <w:tmpl w:val="2CC6F8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17181858"/>
    <w:multiLevelType w:val="hybridMultilevel"/>
    <w:tmpl w:val="22161ACC"/>
    <w:lvl w:ilvl="0" w:tplc="8CBEB6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8" w:hanging="360"/>
      </w:pPr>
    </w:lvl>
    <w:lvl w:ilvl="2" w:tplc="0415001B" w:tentative="1">
      <w:start w:val="1"/>
      <w:numFmt w:val="lowerRoman"/>
      <w:lvlText w:val="%3."/>
      <w:lvlJc w:val="right"/>
      <w:pPr>
        <w:ind w:left="1158" w:hanging="180"/>
      </w:pPr>
    </w:lvl>
    <w:lvl w:ilvl="3" w:tplc="0415000F" w:tentative="1">
      <w:start w:val="1"/>
      <w:numFmt w:val="decimal"/>
      <w:lvlText w:val="%4."/>
      <w:lvlJc w:val="left"/>
      <w:pPr>
        <w:ind w:left="1878" w:hanging="360"/>
      </w:pPr>
    </w:lvl>
    <w:lvl w:ilvl="4" w:tplc="04150019" w:tentative="1">
      <w:start w:val="1"/>
      <w:numFmt w:val="lowerLetter"/>
      <w:lvlText w:val="%5."/>
      <w:lvlJc w:val="left"/>
      <w:pPr>
        <w:ind w:left="2598" w:hanging="360"/>
      </w:pPr>
    </w:lvl>
    <w:lvl w:ilvl="5" w:tplc="0415001B" w:tentative="1">
      <w:start w:val="1"/>
      <w:numFmt w:val="lowerRoman"/>
      <w:lvlText w:val="%6."/>
      <w:lvlJc w:val="right"/>
      <w:pPr>
        <w:ind w:left="3318" w:hanging="180"/>
      </w:pPr>
    </w:lvl>
    <w:lvl w:ilvl="6" w:tplc="0415000F">
      <w:start w:val="1"/>
      <w:numFmt w:val="decimal"/>
      <w:lvlText w:val="%7."/>
      <w:lvlJc w:val="left"/>
      <w:pPr>
        <w:ind w:left="4038" w:hanging="360"/>
      </w:pPr>
    </w:lvl>
    <w:lvl w:ilvl="7" w:tplc="04150019" w:tentative="1">
      <w:start w:val="1"/>
      <w:numFmt w:val="lowerLetter"/>
      <w:lvlText w:val="%8."/>
      <w:lvlJc w:val="left"/>
      <w:pPr>
        <w:ind w:left="4758" w:hanging="360"/>
      </w:pPr>
    </w:lvl>
    <w:lvl w:ilvl="8" w:tplc="0415001B" w:tentative="1">
      <w:start w:val="1"/>
      <w:numFmt w:val="lowerRoman"/>
      <w:lvlText w:val="%9."/>
      <w:lvlJc w:val="right"/>
      <w:pPr>
        <w:ind w:left="5478" w:hanging="180"/>
      </w:pPr>
    </w:lvl>
  </w:abstractNum>
  <w:abstractNum w:abstractNumId="48" w15:restartNumberingAfterBreak="0">
    <w:nsid w:val="173D2DED"/>
    <w:multiLevelType w:val="multilevel"/>
    <w:tmpl w:val="B01EF3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173E4BD4"/>
    <w:multiLevelType w:val="hybridMultilevel"/>
    <w:tmpl w:val="86E81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7903508"/>
    <w:multiLevelType w:val="hybridMultilevel"/>
    <w:tmpl w:val="B630ED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348" w:hanging="696"/>
      </w:pPr>
      <w:rPr>
        <w:rFonts w:hint="default"/>
      </w:rPr>
    </w:lvl>
    <w:lvl w:ilvl="2" w:tplc="59D0EC40">
      <w:start w:val="1"/>
      <w:numFmt w:val="decimal"/>
      <w:lvlText w:val="%3)"/>
      <w:lvlJc w:val="left"/>
      <w:pPr>
        <w:ind w:left="912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1452" w:hanging="360"/>
      </w:pPr>
    </w:lvl>
    <w:lvl w:ilvl="4" w:tplc="FFFFFFFF" w:tentative="1">
      <w:start w:val="1"/>
      <w:numFmt w:val="lowerLetter"/>
      <w:lvlText w:val="%5."/>
      <w:lvlJc w:val="left"/>
      <w:pPr>
        <w:ind w:left="2172" w:hanging="360"/>
      </w:pPr>
    </w:lvl>
    <w:lvl w:ilvl="5" w:tplc="FFFFFFFF" w:tentative="1">
      <w:start w:val="1"/>
      <w:numFmt w:val="lowerRoman"/>
      <w:lvlText w:val="%6."/>
      <w:lvlJc w:val="right"/>
      <w:pPr>
        <w:ind w:left="2892" w:hanging="180"/>
      </w:pPr>
    </w:lvl>
    <w:lvl w:ilvl="6" w:tplc="FFFFFFFF" w:tentative="1">
      <w:start w:val="1"/>
      <w:numFmt w:val="decimal"/>
      <w:lvlText w:val="%7."/>
      <w:lvlJc w:val="left"/>
      <w:pPr>
        <w:ind w:left="3612" w:hanging="360"/>
      </w:pPr>
    </w:lvl>
    <w:lvl w:ilvl="7" w:tplc="FFFFFFFF" w:tentative="1">
      <w:start w:val="1"/>
      <w:numFmt w:val="lowerLetter"/>
      <w:lvlText w:val="%8."/>
      <w:lvlJc w:val="left"/>
      <w:pPr>
        <w:ind w:left="4332" w:hanging="360"/>
      </w:pPr>
    </w:lvl>
    <w:lvl w:ilvl="8" w:tplc="FFFFFFFF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51" w15:restartNumberingAfterBreak="0">
    <w:nsid w:val="17B2332D"/>
    <w:multiLevelType w:val="hybridMultilevel"/>
    <w:tmpl w:val="2370064E"/>
    <w:lvl w:ilvl="0" w:tplc="69042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7CE7A6B"/>
    <w:multiLevelType w:val="hybridMultilevel"/>
    <w:tmpl w:val="86086E7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FFFFFFFF">
      <w:start w:val="1"/>
      <w:numFmt w:val="decimal"/>
      <w:lvlText w:val="%2)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8133E84"/>
    <w:multiLevelType w:val="hybridMultilevel"/>
    <w:tmpl w:val="2788D98C"/>
    <w:lvl w:ilvl="0" w:tplc="4154A52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2E2BEC6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4" w15:restartNumberingAfterBreak="0">
    <w:nsid w:val="18176313"/>
    <w:multiLevelType w:val="multilevel"/>
    <w:tmpl w:val="9738C21C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3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1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19FF08F2"/>
    <w:multiLevelType w:val="hybridMultilevel"/>
    <w:tmpl w:val="BD54B116"/>
    <w:lvl w:ilvl="0" w:tplc="0A8E293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496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BD04260"/>
    <w:multiLevelType w:val="multilevel"/>
    <w:tmpl w:val="B776BE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2136" w:hanging="360"/>
      </w:pPr>
    </w:lvl>
    <w:lvl w:ilvl="4">
      <w:start w:val="1"/>
      <w:numFmt w:val="lowerLetter"/>
      <w:lvlText w:val="%5)"/>
      <w:lvlJc w:val="left"/>
      <w:pPr>
        <w:ind w:left="2136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BF11D99"/>
    <w:multiLevelType w:val="multilevel"/>
    <w:tmpl w:val="8A1CF656"/>
    <w:lvl w:ilvl="0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)"/>
      <w:lvlJc w:val="left"/>
      <w:pPr>
        <w:ind w:left="1211" w:hanging="360"/>
      </w:pPr>
    </w:lvl>
    <w:lvl w:ilvl="5">
      <w:start w:val="1"/>
      <w:numFmt w:val="lowerRoman"/>
      <w:lvlText w:val="%6.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1DD64A67"/>
    <w:multiLevelType w:val="multilevel"/>
    <w:tmpl w:val="F3767A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1DF32FEE"/>
    <w:multiLevelType w:val="multilevel"/>
    <w:tmpl w:val="B922D42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5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1E4E488D"/>
    <w:multiLevelType w:val="hybridMultilevel"/>
    <w:tmpl w:val="2B3C1F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20290AB6"/>
    <w:multiLevelType w:val="hybridMultilevel"/>
    <w:tmpl w:val="476429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20367CCE"/>
    <w:multiLevelType w:val="hybridMultilevel"/>
    <w:tmpl w:val="6F56A1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12549C5"/>
    <w:multiLevelType w:val="hybridMultilevel"/>
    <w:tmpl w:val="919A571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4" w15:restartNumberingAfterBreak="0">
    <w:nsid w:val="21392F00"/>
    <w:multiLevelType w:val="multilevel"/>
    <w:tmpl w:val="7D943A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21810A1C"/>
    <w:multiLevelType w:val="hybridMultilevel"/>
    <w:tmpl w:val="FEE08D88"/>
    <w:lvl w:ilvl="0" w:tplc="EC22663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2096C1E"/>
    <w:multiLevelType w:val="hybridMultilevel"/>
    <w:tmpl w:val="56706C3C"/>
    <w:lvl w:ilvl="0" w:tplc="FFFFFFFF">
      <w:start w:val="1"/>
      <w:numFmt w:val="lowerLetter"/>
      <w:lvlText w:val="%1)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04150017">
      <w:start w:val="1"/>
      <w:numFmt w:val="lowerLetter"/>
      <w:lvlText w:val="%3)"/>
      <w:lvlJc w:val="left"/>
      <w:pPr>
        <w:ind w:left="264" w:hanging="36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7" w15:restartNumberingAfterBreak="0">
    <w:nsid w:val="229D2AB0"/>
    <w:multiLevelType w:val="hybridMultilevel"/>
    <w:tmpl w:val="C0842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5014F1A"/>
    <w:multiLevelType w:val="multilevel"/>
    <w:tmpl w:val="A052D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righ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iCs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9" w15:restartNumberingAfterBreak="0">
    <w:nsid w:val="25A265E5"/>
    <w:multiLevelType w:val="hybridMultilevel"/>
    <w:tmpl w:val="AEBAC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5EB505E"/>
    <w:multiLevelType w:val="multilevel"/>
    <w:tmpl w:val="96723A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 w15:restartNumberingAfterBreak="0">
    <w:nsid w:val="26676F26"/>
    <w:multiLevelType w:val="hybridMultilevel"/>
    <w:tmpl w:val="94D65042"/>
    <w:lvl w:ilvl="0" w:tplc="51963ED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2" w15:restartNumberingAfterBreak="0">
    <w:nsid w:val="27522762"/>
    <w:multiLevelType w:val="hybridMultilevel"/>
    <w:tmpl w:val="324022EE"/>
    <w:lvl w:ilvl="0" w:tplc="E6A26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3" w15:restartNumberingAfterBreak="0">
    <w:nsid w:val="275E0AB6"/>
    <w:multiLevelType w:val="hybridMultilevel"/>
    <w:tmpl w:val="574C7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76E73B9"/>
    <w:multiLevelType w:val="hybridMultilevel"/>
    <w:tmpl w:val="AED4985E"/>
    <w:lvl w:ilvl="0" w:tplc="71EE12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5" w15:restartNumberingAfterBreak="0">
    <w:nsid w:val="27AA5E08"/>
    <w:multiLevelType w:val="hybridMultilevel"/>
    <w:tmpl w:val="610431FA"/>
    <w:lvl w:ilvl="0" w:tplc="5B9C099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7B45D5E"/>
    <w:multiLevelType w:val="hybridMultilevel"/>
    <w:tmpl w:val="41E698DA"/>
    <w:lvl w:ilvl="0" w:tplc="3F620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7F3529D"/>
    <w:multiLevelType w:val="hybridMultilevel"/>
    <w:tmpl w:val="C4D816B6"/>
    <w:lvl w:ilvl="0" w:tplc="55D8C9FA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28D234E2"/>
    <w:multiLevelType w:val="hybridMultilevel"/>
    <w:tmpl w:val="11FEB51A"/>
    <w:lvl w:ilvl="0" w:tplc="CF7E8AE0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A0D009C"/>
    <w:multiLevelType w:val="hybridMultilevel"/>
    <w:tmpl w:val="402078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2A455B84"/>
    <w:multiLevelType w:val="hybridMultilevel"/>
    <w:tmpl w:val="48766A20"/>
    <w:lvl w:ilvl="0" w:tplc="EFA081EA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BDE322D"/>
    <w:multiLevelType w:val="multilevel"/>
    <w:tmpl w:val="78F82B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788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2BF5139D"/>
    <w:multiLevelType w:val="multilevel"/>
    <w:tmpl w:val="67B85A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5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6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3" w15:restartNumberingAfterBreak="0">
    <w:nsid w:val="2C2E1BDE"/>
    <w:multiLevelType w:val="hybridMultilevel"/>
    <w:tmpl w:val="96A2583E"/>
    <w:lvl w:ilvl="0" w:tplc="BC9C66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582CC86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E62CBA"/>
    <w:multiLevelType w:val="hybridMultilevel"/>
    <w:tmpl w:val="1C9E251E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1788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CF613C9"/>
    <w:multiLevelType w:val="hybridMultilevel"/>
    <w:tmpl w:val="3D0E905E"/>
    <w:lvl w:ilvl="0" w:tplc="A39048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6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D0F4900"/>
    <w:multiLevelType w:val="hybridMultilevel"/>
    <w:tmpl w:val="86CCBAD0"/>
    <w:lvl w:ilvl="0" w:tplc="59D0EC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8" w:hanging="360"/>
      </w:pPr>
    </w:lvl>
    <w:lvl w:ilvl="2" w:tplc="0415001B" w:tentative="1">
      <w:start w:val="1"/>
      <w:numFmt w:val="lowerRoman"/>
      <w:lvlText w:val="%3."/>
      <w:lvlJc w:val="right"/>
      <w:pPr>
        <w:ind w:left="1158" w:hanging="180"/>
      </w:pPr>
    </w:lvl>
    <w:lvl w:ilvl="3" w:tplc="0415000F" w:tentative="1">
      <w:start w:val="1"/>
      <w:numFmt w:val="decimal"/>
      <w:lvlText w:val="%4."/>
      <w:lvlJc w:val="left"/>
      <w:pPr>
        <w:ind w:left="1878" w:hanging="360"/>
      </w:pPr>
    </w:lvl>
    <w:lvl w:ilvl="4" w:tplc="04150019" w:tentative="1">
      <w:start w:val="1"/>
      <w:numFmt w:val="lowerLetter"/>
      <w:lvlText w:val="%5."/>
      <w:lvlJc w:val="left"/>
      <w:pPr>
        <w:ind w:left="2598" w:hanging="360"/>
      </w:pPr>
    </w:lvl>
    <w:lvl w:ilvl="5" w:tplc="0415001B" w:tentative="1">
      <w:start w:val="1"/>
      <w:numFmt w:val="lowerRoman"/>
      <w:lvlText w:val="%6."/>
      <w:lvlJc w:val="right"/>
      <w:pPr>
        <w:ind w:left="3318" w:hanging="180"/>
      </w:pPr>
    </w:lvl>
    <w:lvl w:ilvl="6" w:tplc="0415000F" w:tentative="1">
      <w:start w:val="1"/>
      <w:numFmt w:val="decimal"/>
      <w:lvlText w:val="%7."/>
      <w:lvlJc w:val="left"/>
      <w:pPr>
        <w:ind w:left="4038" w:hanging="360"/>
      </w:pPr>
    </w:lvl>
    <w:lvl w:ilvl="7" w:tplc="04150019" w:tentative="1">
      <w:start w:val="1"/>
      <w:numFmt w:val="lowerLetter"/>
      <w:lvlText w:val="%8."/>
      <w:lvlJc w:val="left"/>
      <w:pPr>
        <w:ind w:left="4758" w:hanging="360"/>
      </w:pPr>
    </w:lvl>
    <w:lvl w:ilvl="8" w:tplc="0415001B" w:tentative="1">
      <w:start w:val="1"/>
      <w:numFmt w:val="lowerRoman"/>
      <w:lvlText w:val="%9."/>
      <w:lvlJc w:val="right"/>
      <w:pPr>
        <w:ind w:left="5478" w:hanging="180"/>
      </w:pPr>
    </w:lvl>
  </w:abstractNum>
  <w:abstractNum w:abstractNumId="87" w15:restartNumberingAfterBreak="0">
    <w:nsid w:val="2E2C7DFE"/>
    <w:multiLevelType w:val="hybridMultilevel"/>
    <w:tmpl w:val="8DC68DE2"/>
    <w:lvl w:ilvl="0" w:tplc="82DEFB9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E466C8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16C3307"/>
    <w:multiLevelType w:val="hybridMultilevel"/>
    <w:tmpl w:val="AF420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1C75F42"/>
    <w:multiLevelType w:val="hybridMultilevel"/>
    <w:tmpl w:val="5C00D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3BD12AC"/>
    <w:multiLevelType w:val="hybridMultilevel"/>
    <w:tmpl w:val="E2B4A544"/>
    <w:lvl w:ilvl="0" w:tplc="8D4C2A6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7E8749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38777C2A"/>
    <w:multiLevelType w:val="multilevel"/>
    <w:tmpl w:val="86AE25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11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3" w15:restartNumberingAfterBreak="0">
    <w:nsid w:val="38F6035E"/>
    <w:multiLevelType w:val="hybridMultilevel"/>
    <w:tmpl w:val="DE18F7DA"/>
    <w:lvl w:ilvl="0" w:tplc="69042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9BA4E51"/>
    <w:multiLevelType w:val="hybridMultilevel"/>
    <w:tmpl w:val="6FA47E9A"/>
    <w:lvl w:ilvl="0" w:tplc="8E225B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5" w15:restartNumberingAfterBreak="0">
    <w:nsid w:val="3ACE355C"/>
    <w:multiLevelType w:val="hybridMultilevel"/>
    <w:tmpl w:val="2A4C33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AD5464B"/>
    <w:multiLevelType w:val="hybridMultilevel"/>
    <w:tmpl w:val="E77E4874"/>
    <w:lvl w:ilvl="0" w:tplc="FA4839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BFD1956"/>
    <w:multiLevelType w:val="multilevel"/>
    <w:tmpl w:val="FDA09E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6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3C804804"/>
    <w:multiLevelType w:val="multilevel"/>
    <w:tmpl w:val="B7FCAF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3D7B5245"/>
    <w:multiLevelType w:val="hybridMultilevel"/>
    <w:tmpl w:val="DDE8D2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3DFC2418"/>
    <w:multiLevelType w:val="multilevel"/>
    <w:tmpl w:val="F330315C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9"/>
      <w:numFmt w:val="decimal"/>
      <w:lvlText w:val="%5."/>
      <w:lvlJc w:val="left"/>
      <w:pPr>
        <w:ind w:left="121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1" w15:restartNumberingAfterBreak="0">
    <w:nsid w:val="3E045B7C"/>
    <w:multiLevelType w:val="multilevel"/>
    <w:tmpl w:val="9C46AB3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788" w:hanging="360"/>
      </w:pPr>
    </w:lvl>
    <w:lvl w:ilvl="3">
      <w:start w:val="1"/>
      <w:numFmt w:val="lowerLetter"/>
      <w:lvlText w:val="%4)"/>
      <w:lvlJc w:val="left"/>
      <w:pPr>
        <w:ind w:left="2136" w:hanging="360"/>
      </w:pPr>
    </w:lvl>
    <w:lvl w:ilvl="4">
      <w:start w:val="1"/>
      <w:numFmt w:val="lowerLetter"/>
      <w:lvlText w:val="%5)"/>
      <w:lvlJc w:val="left"/>
      <w:pPr>
        <w:ind w:left="2136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3E980C44"/>
    <w:multiLevelType w:val="hybridMultilevel"/>
    <w:tmpl w:val="7EF63926"/>
    <w:lvl w:ilvl="0" w:tplc="E2183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FB96D70"/>
    <w:multiLevelType w:val="hybridMultilevel"/>
    <w:tmpl w:val="4E102DC0"/>
    <w:lvl w:ilvl="0" w:tplc="E6A26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FDA517A"/>
    <w:multiLevelType w:val="hybridMultilevel"/>
    <w:tmpl w:val="CDEC8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4071696C"/>
    <w:multiLevelType w:val="hybridMultilevel"/>
    <w:tmpl w:val="023AAAEA"/>
    <w:lvl w:ilvl="0" w:tplc="3314DB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4F2CA52E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15C3AF3"/>
    <w:multiLevelType w:val="hybridMultilevel"/>
    <w:tmpl w:val="3F0C3E96"/>
    <w:lvl w:ilvl="0" w:tplc="57EEE1D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24F0C52"/>
    <w:multiLevelType w:val="multilevel"/>
    <w:tmpl w:val="24F41F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Roman"/>
      <w:lvlText w:val="%7."/>
      <w:lvlJc w:val="righ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427D6E56"/>
    <w:multiLevelType w:val="hybridMultilevel"/>
    <w:tmpl w:val="3E70B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27E2F81"/>
    <w:multiLevelType w:val="multilevel"/>
    <w:tmpl w:val="F5CC405C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3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790" w:hanging="360"/>
      </w:pPr>
    </w:lvl>
    <w:lvl w:ilvl="3">
      <w:start w:val="1"/>
      <w:numFmt w:val="decimal"/>
      <w:lvlText w:val="%4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ind w:left="251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110" w15:restartNumberingAfterBreak="0">
    <w:nsid w:val="429B064F"/>
    <w:multiLevelType w:val="hybridMultilevel"/>
    <w:tmpl w:val="38544B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6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3100E2A"/>
    <w:multiLevelType w:val="multilevel"/>
    <w:tmpl w:val="49ACA0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1"/>
      <w:numFmt w:val="decimal"/>
      <w:lvlText w:val="%2."/>
      <w:lvlJc w:val="left"/>
      <w:pPr>
        <w:ind w:left="5466" w:hanging="360"/>
      </w:pPr>
      <w:rPr>
        <w:b w:val="0"/>
        <w:bCs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2" w15:restartNumberingAfterBreak="0">
    <w:nsid w:val="43443B39"/>
    <w:multiLevelType w:val="hybridMultilevel"/>
    <w:tmpl w:val="D9426CEE"/>
    <w:lvl w:ilvl="0" w:tplc="7B1452D0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64" w:hanging="360"/>
      </w:pPr>
    </w:lvl>
    <w:lvl w:ilvl="2" w:tplc="0415001B">
      <w:start w:val="1"/>
      <w:numFmt w:val="lowerRoman"/>
      <w:lvlText w:val="%3."/>
      <w:lvlJc w:val="right"/>
      <w:pPr>
        <w:ind w:left="2076" w:hanging="180"/>
      </w:pPr>
    </w:lvl>
    <w:lvl w:ilvl="3" w:tplc="0415000F" w:tentative="1">
      <w:start w:val="1"/>
      <w:numFmt w:val="decimal"/>
      <w:lvlText w:val="%4."/>
      <w:lvlJc w:val="left"/>
      <w:pPr>
        <w:ind w:left="2796" w:hanging="360"/>
      </w:p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</w:lvl>
    <w:lvl w:ilvl="6" w:tplc="0415000F" w:tentative="1">
      <w:start w:val="1"/>
      <w:numFmt w:val="decimal"/>
      <w:lvlText w:val="%7."/>
      <w:lvlJc w:val="left"/>
      <w:pPr>
        <w:ind w:left="4956" w:hanging="360"/>
      </w:p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13" w15:restartNumberingAfterBreak="0">
    <w:nsid w:val="44A93D2B"/>
    <w:multiLevelType w:val="hybridMultilevel"/>
    <w:tmpl w:val="CA8021C2"/>
    <w:lvl w:ilvl="0" w:tplc="E6A26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454537CF"/>
    <w:multiLevelType w:val="hybridMultilevel"/>
    <w:tmpl w:val="90F6B9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45842074"/>
    <w:multiLevelType w:val="multilevel"/>
    <w:tmpl w:val="0F523A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353" w:hanging="360"/>
      </w:pPr>
    </w:lvl>
    <w:lvl w:ilvl="2">
      <w:start w:val="1"/>
      <w:numFmt w:val="decimal"/>
      <w:lvlText w:val="%3)"/>
      <w:lvlJc w:val="left"/>
      <w:pPr>
        <w:ind w:left="1788" w:hanging="360"/>
      </w:pPr>
    </w:lvl>
    <w:lvl w:ilvl="3">
      <w:start w:val="1"/>
      <w:numFmt w:val="lowerLetter"/>
      <w:lvlText w:val="%4)"/>
      <w:lvlJc w:val="left"/>
      <w:pPr>
        <w:ind w:left="2136" w:hanging="360"/>
      </w:pPr>
    </w:lvl>
    <w:lvl w:ilvl="4">
      <w:start w:val="1"/>
      <w:numFmt w:val="lowerLetter"/>
      <w:lvlText w:val="%5)"/>
      <w:lvlJc w:val="left"/>
      <w:pPr>
        <w:ind w:left="2136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 w15:restartNumberingAfterBreak="0">
    <w:nsid w:val="45F04014"/>
    <w:multiLevelType w:val="hybridMultilevel"/>
    <w:tmpl w:val="F0967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FE3D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204FF4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694612D"/>
    <w:multiLevelType w:val="multilevel"/>
    <w:tmpl w:val="AAEE0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11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8" w15:restartNumberingAfterBreak="0">
    <w:nsid w:val="46DB1098"/>
    <w:multiLevelType w:val="hybridMultilevel"/>
    <w:tmpl w:val="457886C8"/>
    <w:lvl w:ilvl="0" w:tplc="FFFFFFFF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788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7222E6A"/>
    <w:multiLevelType w:val="hybridMultilevel"/>
    <w:tmpl w:val="8C4CA148"/>
    <w:lvl w:ilvl="0" w:tplc="52A4F17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0" w15:restartNumberingAfterBreak="0">
    <w:nsid w:val="478E5941"/>
    <w:multiLevelType w:val="hybridMultilevel"/>
    <w:tmpl w:val="9D9C15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48" w:hanging="360"/>
      </w:pPr>
    </w:lvl>
    <w:lvl w:ilvl="2" w:tplc="04150017">
      <w:start w:val="1"/>
      <w:numFmt w:val="lowerLetter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48581BE5"/>
    <w:multiLevelType w:val="multilevel"/>
    <w:tmpl w:val="BE844E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2" w15:restartNumberingAfterBreak="0">
    <w:nsid w:val="48AB118E"/>
    <w:multiLevelType w:val="hybridMultilevel"/>
    <w:tmpl w:val="A8D44F5A"/>
    <w:lvl w:ilvl="0" w:tplc="951E3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4A224C9F"/>
    <w:multiLevelType w:val="hybridMultilevel"/>
    <w:tmpl w:val="6AA4ADE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4" w15:restartNumberingAfterBreak="0">
    <w:nsid w:val="4A86418B"/>
    <w:multiLevelType w:val="hybridMultilevel"/>
    <w:tmpl w:val="6D50F540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5" w15:restartNumberingAfterBreak="0">
    <w:nsid w:val="4B941EE2"/>
    <w:multiLevelType w:val="multilevel"/>
    <w:tmpl w:val="5B809E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264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Roman"/>
      <w:lvlText w:val="%7."/>
      <w:lvlJc w:val="righ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4C8306B8"/>
    <w:multiLevelType w:val="hybridMultilevel"/>
    <w:tmpl w:val="AEE4E7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4CBB79FC"/>
    <w:multiLevelType w:val="hybridMultilevel"/>
    <w:tmpl w:val="2B2A3D3A"/>
    <w:lvl w:ilvl="0" w:tplc="3A785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8" w15:restartNumberingAfterBreak="0">
    <w:nsid w:val="4D7240F1"/>
    <w:multiLevelType w:val="hybridMultilevel"/>
    <w:tmpl w:val="1DA24B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4E6C4D3E"/>
    <w:multiLevelType w:val="hybridMultilevel"/>
    <w:tmpl w:val="199AAFD2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0" w15:restartNumberingAfterBreak="0">
    <w:nsid w:val="4EE26B70"/>
    <w:multiLevelType w:val="hybridMultilevel"/>
    <w:tmpl w:val="AC8A9A36"/>
    <w:lvl w:ilvl="0" w:tplc="B0D6946E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50B025B0"/>
    <w:multiLevelType w:val="hybridMultilevel"/>
    <w:tmpl w:val="EE503AA0"/>
    <w:lvl w:ilvl="0" w:tplc="C40EE3E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72A80420">
      <w:start w:val="1"/>
      <w:numFmt w:val="decimal"/>
      <w:lvlText w:val="%2)"/>
      <w:lvlJc w:val="left"/>
      <w:pPr>
        <w:ind w:left="360" w:hanging="360"/>
      </w:pPr>
      <w:rPr>
        <w:i w:val="0"/>
        <w:i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52EF6AB7"/>
    <w:multiLevelType w:val="hybridMultilevel"/>
    <w:tmpl w:val="6EA676F4"/>
    <w:lvl w:ilvl="0" w:tplc="CA246518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3" w15:restartNumberingAfterBreak="0">
    <w:nsid w:val="530A5AEA"/>
    <w:multiLevelType w:val="hybridMultilevel"/>
    <w:tmpl w:val="9CF4B2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34555A6"/>
    <w:multiLevelType w:val="hybridMultilevel"/>
    <w:tmpl w:val="10C6F3E0"/>
    <w:lvl w:ilvl="0" w:tplc="2CB0E6D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3757353"/>
    <w:multiLevelType w:val="hybridMultilevel"/>
    <w:tmpl w:val="5A54D5A8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3DF670E6">
      <w:start w:val="1"/>
      <w:numFmt w:val="decimal"/>
      <w:lvlText w:val="%5)"/>
      <w:lvlJc w:val="left"/>
      <w:pPr>
        <w:ind w:left="4668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6" w15:restartNumberingAfterBreak="0">
    <w:nsid w:val="540B6A28"/>
    <w:multiLevelType w:val="hybridMultilevel"/>
    <w:tmpl w:val="C00AC872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7" w15:restartNumberingAfterBreak="0">
    <w:nsid w:val="54C00772"/>
    <w:multiLevelType w:val="multilevel"/>
    <w:tmpl w:val="96723A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8" w15:restartNumberingAfterBreak="0">
    <w:nsid w:val="54F32E2D"/>
    <w:multiLevelType w:val="hybridMultilevel"/>
    <w:tmpl w:val="657A8A3E"/>
    <w:lvl w:ilvl="0" w:tplc="05EC8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56747492"/>
    <w:multiLevelType w:val="hybridMultilevel"/>
    <w:tmpl w:val="C6BC8C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0A04138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7481A79"/>
    <w:multiLevelType w:val="multilevel"/>
    <w:tmpl w:val="CB9CC7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1" w15:restartNumberingAfterBreak="0">
    <w:nsid w:val="586270E5"/>
    <w:multiLevelType w:val="hybridMultilevel"/>
    <w:tmpl w:val="85FCBB16"/>
    <w:lvl w:ilvl="0" w:tplc="FFFFFFFF">
      <w:start w:val="1"/>
      <w:numFmt w:val="lowerLetter"/>
      <w:lvlText w:val="%1)"/>
      <w:lvlJc w:val="left"/>
      <w:pPr>
        <w:ind w:left="1788" w:hanging="360"/>
      </w:pPr>
    </w:lvl>
    <w:lvl w:ilvl="1" w:tplc="041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2" w15:restartNumberingAfterBreak="0">
    <w:nsid w:val="58A3224F"/>
    <w:multiLevelType w:val="hybridMultilevel"/>
    <w:tmpl w:val="B5F60C7C"/>
    <w:lvl w:ilvl="0" w:tplc="58761F7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3" w15:restartNumberingAfterBreak="0">
    <w:nsid w:val="59974CD0"/>
    <w:multiLevelType w:val="multilevel"/>
    <w:tmpl w:val="EE526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211" w:hanging="360"/>
      </w:p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4" w15:restartNumberingAfterBreak="0">
    <w:nsid w:val="59BD025F"/>
    <w:multiLevelType w:val="hybridMultilevel"/>
    <w:tmpl w:val="266A32C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5" w15:restartNumberingAfterBreak="0">
    <w:nsid w:val="59C934ED"/>
    <w:multiLevelType w:val="multilevel"/>
    <w:tmpl w:val="98046A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4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6" w15:restartNumberingAfterBreak="0">
    <w:nsid w:val="59CD688A"/>
    <w:multiLevelType w:val="hybridMultilevel"/>
    <w:tmpl w:val="6ECE6D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5A6238AB"/>
    <w:multiLevelType w:val="hybridMultilevel"/>
    <w:tmpl w:val="949A77BE"/>
    <w:lvl w:ilvl="0" w:tplc="05EC8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48" w15:restartNumberingAfterBreak="0">
    <w:nsid w:val="5D1712CA"/>
    <w:multiLevelType w:val="hybridMultilevel"/>
    <w:tmpl w:val="3B524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5D7E7FFE"/>
    <w:multiLevelType w:val="hybridMultilevel"/>
    <w:tmpl w:val="16E0F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E0240F0"/>
    <w:multiLevelType w:val="hybridMultilevel"/>
    <w:tmpl w:val="06BE06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5E651BB9"/>
    <w:multiLevelType w:val="hybridMultilevel"/>
    <w:tmpl w:val="477CBD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0E03283"/>
    <w:multiLevelType w:val="hybridMultilevel"/>
    <w:tmpl w:val="F4FAAB4A"/>
    <w:lvl w:ilvl="0" w:tplc="C67C2B6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2011063"/>
    <w:multiLevelType w:val="hybridMultilevel"/>
    <w:tmpl w:val="C9B010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38836A9"/>
    <w:multiLevelType w:val="hybridMultilevel"/>
    <w:tmpl w:val="A3DE1BE0"/>
    <w:lvl w:ilvl="0" w:tplc="E0BE83D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trike w:val="0"/>
      </w:rPr>
    </w:lvl>
    <w:lvl w:ilvl="1" w:tplc="7340C736">
      <w:start w:val="1"/>
      <w:numFmt w:val="decimal"/>
      <w:lvlText w:val="%2)"/>
      <w:lvlJc w:val="left"/>
      <w:pPr>
        <w:ind w:left="348" w:hanging="69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732" w:hanging="180"/>
      </w:pPr>
    </w:lvl>
    <w:lvl w:ilvl="3" w:tplc="0415000F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55" w15:restartNumberingAfterBreak="0">
    <w:nsid w:val="64C06F77"/>
    <w:multiLevelType w:val="hybridMultilevel"/>
    <w:tmpl w:val="EAAE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58A1CC4"/>
    <w:multiLevelType w:val="hybridMultilevel"/>
    <w:tmpl w:val="9DFE95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1BA4E42">
      <w:numFmt w:val="bullet"/>
      <w:lvlText w:val="•"/>
      <w:lvlJc w:val="left"/>
      <w:pPr>
        <w:ind w:left="1305" w:hanging="22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5D15608"/>
    <w:multiLevelType w:val="hybridMultilevel"/>
    <w:tmpl w:val="E9D2A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6912606"/>
    <w:multiLevelType w:val="hybridMultilevel"/>
    <w:tmpl w:val="418AB2BC"/>
    <w:lvl w:ilvl="0" w:tplc="561263F4">
      <w:start w:val="1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6E05E9A"/>
    <w:multiLevelType w:val="hybridMultilevel"/>
    <w:tmpl w:val="F006A0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6847276F"/>
    <w:multiLevelType w:val="hybridMultilevel"/>
    <w:tmpl w:val="255202A6"/>
    <w:lvl w:ilvl="0" w:tplc="E6A26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1" w15:restartNumberingAfterBreak="0">
    <w:nsid w:val="689618BD"/>
    <w:multiLevelType w:val="hybridMultilevel"/>
    <w:tmpl w:val="747E5E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2" w15:restartNumberingAfterBreak="0">
    <w:nsid w:val="6B4E4C00"/>
    <w:multiLevelType w:val="hybridMultilevel"/>
    <w:tmpl w:val="E63045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BCB2464"/>
    <w:multiLevelType w:val="hybridMultilevel"/>
    <w:tmpl w:val="6B7614F8"/>
    <w:lvl w:ilvl="0" w:tplc="EA80D7E0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4" w15:restartNumberingAfterBreak="0">
    <w:nsid w:val="6C39029D"/>
    <w:multiLevelType w:val="hybridMultilevel"/>
    <w:tmpl w:val="EA94E31A"/>
    <w:lvl w:ilvl="0" w:tplc="B4BAB368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CD91CC9"/>
    <w:multiLevelType w:val="hybridMultilevel"/>
    <w:tmpl w:val="E37C9C5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6" w15:restartNumberingAfterBreak="0">
    <w:nsid w:val="6D367762"/>
    <w:multiLevelType w:val="multilevel"/>
    <w:tmpl w:val="3E1C2B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 w:val="0"/>
      </w:r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068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7" w15:restartNumberingAfterBreak="0">
    <w:nsid w:val="6D9D67A3"/>
    <w:multiLevelType w:val="multilevel"/>
    <w:tmpl w:val="C958E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righ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iCs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8" w15:restartNumberingAfterBreak="0">
    <w:nsid w:val="6DB90FCC"/>
    <w:multiLevelType w:val="hybridMultilevel"/>
    <w:tmpl w:val="C4EE6B96"/>
    <w:lvl w:ilvl="0" w:tplc="CB42585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DE11706"/>
    <w:multiLevelType w:val="hybridMultilevel"/>
    <w:tmpl w:val="0AA01164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0" w15:restartNumberingAfterBreak="0">
    <w:nsid w:val="6E8378FE"/>
    <w:multiLevelType w:val="hybridMultilevel"/>
    <w:tmpl w:val="0D6A20B6"/>
    <w:lvl w:ilvl="0" w:tplc="A0127BE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E8D5696"/>
    <w:multiLevelType w:val="hybridMultilevel"/>
    <w:tmpl w:val="D6B69750"/>
    <w:lvl w:ilvl="0" w:tplc="7B145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1CED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F4A2EBD"/>
    <w:multiLevelType w:val="hybridMultilevel"/>
    <w:tmpl w:val="8348C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0635137"/>
    <w:multiLevelType w:val="hybridMultilevel"/>
    <w:tmpl w:val="DC100E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12C620E"/>
    <w:multiLevelType w:val="multilevel"/>
    <w:tmpl w:val="859AD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11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5" w15:restartNumberingAfterBreak="0">
    <w:nsid w:val="71FA597D"/>
    <w:multiLevelType w:val="hybridMultilevel"/>
    <w:tmpl w:val="AD46D02A"/>
    <w:lvl w:ilvl="0" w:tplc="12DA84A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21B3746"/>
    <w:multiLevelType w:val="hybridMultilevel"/>
    <w:tmpl w:val="0A048606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2136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438648B"/>
    <w:multiLevelType w:val="hybridMultilevel"/>
    <w:tmpl w:val="E4A405EC"/>
    <w:lvl w:ilvl="0" w:tplc="B2E45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4FD5024"/>
    <w:multiLevelType w:val="hybridMultilevel"/>
    <w:tmpl w:val="13DE91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5215358"/>
    <w:multiLevelType w:val="hybridMultilevel"/>
    <w:tmpl w:val="2B88679C"/>
    <w:lvl w:ilvl="0" w:tplc="6068F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36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5701449"/>
    <w:multiLevelType w:val="hybridMultilevel"/>
    <w:tmpl w:val="54EEC7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1" w15:restartNumberingAfterBreak="0">
    <w:nsid w:val="75A45C81"/>
    <w:multiLevelType w:val="hybridMultilevel"/>
    <w:tmpl w:val="FC921BCC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04150017">
      <w:start w:val="1"/>
      <w:numFmt w:val="lowerLetter"/>
      <w:lvlText w:val="%3)"/>
      <w:lvlJc w:val="left"/>
      <w:pPr>
        <w:ind w:left="264" w:hanging="36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2" w15:restartNumberingAfterBreak="0">
    <w:nsid w:val="75CC72FB"/>
    <w:multiLevelType w:val="hybridMultilevel"/>
    <w:tmpl w:val="E3409846"/>
    <w:lvl w:ilvl="0" w:tplc="EFA081EA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1BACD64E">
      <w:start w:val="1"/>
      <w:numFmt w:val="decimal"/>
      <w:lvlText w:val="%2."/>
      <w:lvlJc w:val="left"/>
      <w:pPr>
        <w:ind w:left="360" w:hanging="360"/>
      </w:pPr>
      <w:rPr>
        <w:i w:val="0"/>
        <w:iCs w:val="0"/>
        <w:color w:val="auto"/>
      </w:rPr>
    </w:lvl>
    <w:lvl w:ilvl="2" w:tplc="04150011">
      <w:start w:val="1"/>
      <w:numFmt w:val="decimal"/>
      <w:lvlText w:val="%3)"/>
      <w:lvlJc w:val="left"/>
      <w:pPr>
        <w:ind w:left="3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5E81B33"/>
    <w:multiLevelType w:val="hybridMultilevel"/>
    <w:tmpl w:val="4254EF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4" w15:restartNumberingAfterBreak="0">
    <w:nsid w:val="76B01927"/>
    <w:multiLevelType w:val="multilevel"/>
    <w:tmpl w:val="86FC0F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36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3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5" w15:restartNumberingAfterBreak="0">
    <w:nsid w:val="76E04F86"/>
    <w:multiLevelType w:val="hybridMultilevel"/>
    <w:tmpl w:val="0EA67A86"/>
    <w:lvl w:ilvl="0" w:tplc="FFFFFFFF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D7023EA">
      <w:start w:val="1"/>
      <w:numFmt w:val="lowerLetter"/>
      <w:lvlText w:val="%3)"/>
      <w:lvlJc w:val="left"/>
      <w:pPr>
        <w:ind w:left="2136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6EE511C"/>
    <w:multiLevelType w:val="multilevel"/>
    <w:tmpl w:val="E10C26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1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7" w15:restartNumberingAfterBreak="0">
    <w:nsid w:val="77C04E5C"/>
    <w:multiLevelType w:val="hybridMultilevel"/>
    <w:tmpl w:val="7666A5D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i w:val="0"/>
        <w:iCs w:val="0"/>
      </w:rPr>
    </w:lvl>
    <w:lvl w:ilvl="2" w:tplc="04150017">
      <w:start w:val="1"/>
      <w:numFmt w:val="lowerLetter"/>
      <w:lvlText w:val="%3)"/>
      <w:lvlJc w:val="left"/>
      <w:pPr>
        <w:ind w:left="36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8036B24"/>
    <w:multiLevelType w:val="multilevel"/>
    <w:tmpl w:val="7D943A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9" w15:restartNumberingAfterBreak="0">
    <w:nsid w:val="780C3A10"/>
    <w:multiLevelType w:val="hybridMultilevel"/>
    <w:tmpl w:val="80B4D63A"/>
    <w:lvl w:ilvl="0" w:tplc="EF4CBFF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0" w15:restartNumberingAfterBreak="0">
    <w:nsid w:val="783D0974"/>
    <w:multiLevelType w:val="multilevel"/>
    <w:tmpl w:val="F5CC405C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3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790" w:hanging="360"/>
      </w:pPr>
    </w:lvl>
    <w:lvl w:ilvl="3">
      <w:start w:val="1"/>
      <w:numFmt w:val="decimal"/>
      <w:lvlText w:val="%4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ind w:left="251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191" w15:restartNumberingAfterBreak="0">
    <w:nsid w:val="783E2729"/>
    <w:multiLevelType w:val="multilevel"/>
    <w:tmpl w:val="929CEC2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5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i w:val="0"/>
        <w:i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2" w15:restartNumberingAfterBreak="0">
    <w:nsid w:val="79020F56"/>
    <w:multiLevelType w:val="hybridMultilevel"/>
    <w:tmpl w:val="B8AC4D52"/>
    <w:lvl w:ilvl="0" w:tplc="B1441150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4" w:hanging="360"/>
      </w:pPr>
    </w:lvl>
    <w:lvl w:ilvl="2" w:tplc="0415001B" w:tentative="1">
      <w:start w:val="1"/>
      <w:numFmt w:val="lowerRoman"/>
      <w:lvlText w:val="%3."/>
      <w:lvlJc w:val="right"/>
      <w:pPr>
        <w:ind w:left="1104" w:hanging="180"/>
      </w:pPr>
    </w:lvl>
    <w:lvl w:ilvl="3" w:tplc="0415000F" w:tentative="1">
      <w:start w:val="1"/>
      <w:numFmt w:val="decimal"/>
      <w:lvlText w:val="%4."/>
      <w:lvlJc w:val="left"/>
      <w:pPr>
        <w:ind w:left="1824" w:hanging="360"/>
      </w:pPr>
    </w:lvl>
    <w:lvl w:ilvl="4" w:tplc="04150019" w:tentative="1">
      <w:start w:val="1"/>
      <w:numFmt w:val="lowerLetter"/>
      <w:lvlText w:val="%5."/>
      <w:lvlJc w:val="left"/>
      <w:pPr>
        <w:ind w:left="2544" w:hanging="360"/>
      </w:pPr>
    </w:lvl>
    <w:lvl w:ilvl="5" w:tplc="0415001B" w:tentative="1">
      <w:start w:val="1"/>
      <w:numFmt w:val="lowerRoman"/>
      <w:lvlText w:val="%6."/>
      <w:lvlJc w:val="right"/>
      <w:pPr>
        <w:ind w:left="3264" w:hanging="180"/>
      </w:pPr>
    </w:lvl>
    <w:lvl w:ilvl="6" w:tplc="0415000F" w:tentative="1">
      <w:start w:val="1"/>
      <w:numFmt w:val="decimal"/>
      <w:lvlText w:val="%7."/>
      <w:lvlJc w:val="left"/>
      <w:pPr>
        <w:ind w:left="3984" w:hanging="360"/>
      </w:pPr>
    </w:lvl>
    <w:lvl w:ilvl="7" w:tplc="04150019" w:tentative="1">
      <w:start w:val="1"/>
      <w:numFmt w:val="lowerLetter"/>
      <w:lvlText w:val="%8."/>
      <w:lvlJc w:val="left"/>
      <w:pPr>
        <w:ind w:left="4704" w:hanging="360"/>
      </w:pPr>
    </w:lvl>
    <w:lvl w:ilvl="8" w:tplc="0415001B" w:tentative="1">
      <w:start w:val="1"/>
      <w:numFmt w:val="lowerRoman"/>
      <w:lvlText w:val="%9."/>
      <w:lvlJc w:val="right"/>
      <w:pPr>
        <w:ind w:left="5424" w:hanging="180"/>
      </w:pPr>
    </w:lvl>
  </w:abstractNum>
  <w:abstractNum w:abstractNumId="193" w15:restartNumberingAfterBreak="0">
    <w:nsid w:val="79A20280"/>
    <w:multiLevelType w:val="multilevel"/>
    <w:tmpl w:val="5052B11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11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4" w15:restartNumberingAfterBreak="0">
    <w:nsid w:val="79AF09CA"/>
    <w:multiLevelType w:val="multilevel"/>
    <w:tmpl w:val="01C2B8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5" w15:restartNumberingAfterBreak="0">
    <w:nsid w:val="79EC1527"/>
    <w:multiLevelType w:val="hybridMultilevel"/>
    <w:tmpl w:val="978202C4"/>
    <w:lvl w:ilvl="0" w:tplc="29DC2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BB40234"/>
    <w:multiLevelType w:val="hybridMultilevel"/>
    <w:tmpl w:val="4A32B68A"/>
    <w:lvl w:ilvl="0" w:tplc="3BA4843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16B4672A">
      <w:start w:val="4"/>
      <w:numFmt w:val="bullet"/>
      <w:lvlText w:val="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7" w15:restartNumberingAfterBreak="0">
    <w:nsid w:val="7C547616"/>
    <w:multiLevelType w:val="hybridMultilevel"/>
    <w:tmpl w:val="F37ED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CD84379"/>
    <w:multiLevelType w:val="hybridMultilevel"/>
    <w:tmpl w:val="645A6466"/>
    <w:lvl w:ilvl="0" w:tplc="69042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E293A92"/>
    <w:multiLevelType w:val="hybridMultilevel"/>
    <w:tmpl w:val="72D4B60C"/>
    <w:lvl w:ilvl="0" w:tplc="27CAD44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E8D334D"/>
    <w:multiLevelType w:val="hybridMultilevel"/>
    <w:tmpl w:val="943AEC80"/>
    <w:lvl w:ilvl="0" w:tplc="BA3AC7D4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1" w15:restartNumberingAfterBreak="0">
    <w:nsid w:val="7EFA0896"/>
    <w:multiLevelType w:val="hybridMultilevel"/>
    <w:tmpl w:val="66CC39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F302BAA"/>
    <w:multiLevelType w:val="multilevel"/>
    <w:tmpl w:val="990629C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3" w15:restartNumberingAfterBreak="0">
    <w:nsid w:val="7FB50D83"/>
    <w:multiLevelType w:val="hybridMultilevel"/>
    <w:tmpl w:val="284EA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556154">
    <w:abstractNumId w:val="0"/>
  </w:num>
  <w:num w:numId="2" w16cid:durableId="2111850137">
    <w:abstractNumId w:val="1"/>
  </w:num>
  <w:num w:numId="3" w16cid:durableId="994531356">
    <w:abstractNumId w:val="2"/>
  </w:num>
  <w:num w:numId="4" w16cid:durableId="2098211135">
    <w:abstractNumId w:val="3"/>
  </w:num>
  <w:num w:numId="5" w16cid:durableId="1741754355">
    <w:abstractNumId w:val="4"/>
  </w:num>
  <w:num w:numId="6" w16cid:durableId="971440354">
    <w:abstractNumId w:val="5"/>
  </w:num>
  <w:num w:numId="7" w16cid:durableId="462231906">
    <w:abstractNumId w:val="6"/>
  </w:num>
  <w:num w:numId="8" w16cid:durableId="1519271541">
    <w:abstractNumId w:val="7"/>
  </w:num>
  <w:num w:numId="9" w16cid:durableId="2002848618">
    <w:abstractNumId w:val="8"/>
  </w:num>
  <w:num w:numId="10" w16cid:durableId="1743068323">
    <w:abstractNumId w:val="9"/>
  </w:num>
  <w:num w:numId="11" w16cid:durableId="322054080">
    <w:abstractNumId w:val="10"/>
  </w:num>
  <w:num w:numId="12" w16cid:durableId="908685460">
    <w:abstractNumId w:val="11"/>
  </w:num>
  <w:num w:numId="13" w16cid:durableId="1262951251">
    <w:abstractNumId w:val="12"/>
  </w:num>
  <w:num w:numId="14" w16cid:durableId="364213064">
    <w:abstractNumId w:val="13"/>
  </w:num>
  <w:num w:numId="15" w16cid:durableId="258415747">
    <w:abstractNumId w:val="14"/>
  </w:num>
  <w:num w:numId="16" w16cid:durableId="1115557757">
    <w:abstractNumId w:val="15"/>
  </w:num>
  <w:num w:numId="17" w16cid:durableId="1983777699">
    <w:abstractNumId w:val="16"/>
  </w:num>
  <w:num w:numId="18" w16cid:durableId="1873029524">
    <w:abstractNumId w:val="17"/>
  </w:num>
  <w:num w:numId="19" w16cid:durableId="259722504">
    <w:abstractNumId w:val="18"/>
  </w:num>
  <w:num w:numId="20" w16cid:durableId="800079042">
    <w:abstractNumId w:val="19"/>
  </w:num>
  <w:num w:numId="21" w16cid:durableId="625700213">
    <w:abstractNumId w:val="20"/>
  </w:num>
  <w:num w:numId="22" w16cid:durableId="2031373139">
    <w:abstractNumId w:val="21"/>
  </w:num>
  <w:num w:numId="23" w16cid:durableId="792216706">
    <w:abstractNumId w:val="22"/>
  </w:num>
  <w:num w:numId="24" w16cid:durableId="719089239">
    <w:abstractNumId w:val="23"/>
  </w:num>
  <w:num w:numId="25" w16cid:durableId="427117032">
    <w:abstractNumId w:val="24"/>
  </w:num>
  <w:num w:numId="26" w16cid:durableId="1029139580">
    <w:abstractNumId w:val="25"/>
  </w:num>
  <w:num w:numId="27" w16cid:durableId="990862362">
    <w:abstractNumId w:val="120"/>
  </w:num>
  <w:num w:numId="28" w16cid:durableId="588469492">
    <w:abstractNumId w:val="179"/>
  </w:num>
  <w:num w:numId="29" w16cid:durableId="2129811245">
    <w:abstractNumId w:val="142"/>
  </w:num>
  <w:num w:numId="30" w16cid:durableId="1198271693">
    <w:abstractNumId w:val="119"/>
  </w:num>
  <w:num w:numId="31" w16cid:durableId="827017477">
    <w:abstractNumId w:val="53"/>
  </w:num>
  <w:num w:numId="32" w16cid:durableId="676155549">
    <w:abstractNumId w:val="105"/>
  </w:num>
  <w:num w:numId="33" w16cid:durableId="183370264">
    <w:abstractNumId w:val="83"/>
  </w:num>
  <w:num w:numId="34" w16cid:durableId="1410229083">
    <w:abstractNumId w:val="44"/>
  </w:num>
  <w:num w:numId="35" w16cid:durableId="1080102327">
    <w:abstractNumId w:val="196"/>
  </w:num>
  <w:num w:numId="36" w16cid:durableId="807744362">
    <w:abstractNumId w:val="31"/>
  </w:num>
  <w:num w:numId="37" w16cid:durableId="1239559760">
    <w:abstractNumId w:val="87"/>
  </w:num>
  <w:num w:numId="38" w16cid:durableId="734278062">
    <w:abstractNumId w:val="180"/>
  </w:num>
  <w:num w:numId="39" w16cid:durableId="868488280">
    <w:abstractNumId w:val="141"/>
  </w:num>
  <w:num w:numId="40" w16cid:durableId="1434469852">
    <w:abstractNumId w:val="55"/>
  </w:num>
  <w:num w:numId="41" w16cid:durableId="874082094">
    <w:abstractNumId w:val="46"/>
  </w:num>
  <w:num w:numId="42" w16cid:durableId="313484614">
    <w:abstractNumId w:val="28"/>
  </w:num>
  <w:num w:numId="43" w16cid:durableId="94789427">
    <w:abstractNumId w:val="27"/>
  </w:num>
  <w:num w:numId="44" w16cid:durableId="978726967">
    <w:abstractNumId w:val="190"/>
  </w:num>
  <w:num w:numId="45" w16cid:durableId="2116706503">
    <w:abstractNumId w:val="176"/>
  </w:num>
  <w:num w:numId="46" w16cid:durableId="1384718521">
    <w:abstractNumId w:val="185"/>
  </w:num>
  <w:num w:numId="47" w16cid:durableId="2104567211">
    <w:abstractNumId w:val="166"/>
  </w:num>
  <w:num w:numId="48" w16cid:durableId="1383292066">
    <w:abstractNumId w:val="56"/>
  </w:num>
  <w:num w:numId="49" w16cid:durableId="1350764618">
    <w:abstractNumId w:val="107"/>
  </w:num>
  <w:num w:numId="50" w16cid:durableId="453409307">
    <w:abstractNumId w:val="192"/>
  </w:num>
  <w:num w:numId="51" w16cid:durableId="75637549">
    <w:abstractNumId w:val="45"/>
  </w:num>
  <w:num w:numId="52" w16cid:durableId="320083636">
    <w:abstractNumId w:val="164"/>
  </w:num>
  <w:num w:numId="53" w16cid:durableId="1501696111">
    <w:abstractNumId w:val="33"/>
  </w:num>
  <w:num w:numId="54" w16cid:durableId="1899777528">
    <w:abstractNumId w:val="143"/>
  </w:num>
  <w:num w:numId="55" w16cid:durableId="761951697">
    <w:abstractNumId w:val="91"/>
  </w:num>
  <w:num w:numId="56" w16cid:durableId="1807698048">
    <w:abstractNumId w:val="98"/>
  </w:num>
  <w:num w:numId="57" w16cid:durableId="1315528716">
    <w:abstractNumId w:val="48"/>
  </w:num>
  <w:num w:numId="58" w16cid:durableId="1148865970">
    <w:abstractNumId w:val="195"/>
  </w:num>
  <w:num w:numId="59" w16cid:durableId="657080550">
    <w:abstractNumId w:val="127"/>
  </w:num>
  <w:num w:numId="60" w16cid:durableId="998002125">
    <w:abstractNumId w:val="96"/>
  </w:num>
  <w:num w:numId="61" w16cid:durableId="597253073">
    <w:abstractNumId w:val="122"/>
  </w:num>
  <w:num w:numId="62" w16cid:durableId="11303307">
    <w:abstractNumId w:val="39"/>
  </w:num>
  <w:num w:numId="63" w16cid:durableId="1638031956">
    <w:abstractNumId w:val="138"/>
  </w:num>
  <w:num w:numId="64" w16cid:durableId="1886990396">
    <w:abstractNumId w:val="129"/>
  </w:num>
  <w:num w:numId="65" w16cid:durableId="742921134">
    <w:abstractNumId w:val="169"/>
  </w:num>
  <w:num w:numId="66" w16cid:durableId="1057434041">
    <w:abstractNumId w:val="135"/>
  </w:num>
  <w:num w:numId="67" w16cid:durableId="123893784">
    <w:abstractNumId w:val="67"/>
  </w:num>
  <w:num w:numId="68" w16cid:durableId="219901797">
    <w:abstractNumId w:val="139"/>
  </w:num>
  <w:num w:numId="69" w16cid:durableId="29186903">
    <w:abstractNumId w:val="94"/>
  </w:num>
  <w:num w:numId="70" w16cid:durableId="190151036">
    <w:abstractNumId w:val="101"/>
  </w:num>
  <w:num w:numId="71" w16cid:durableId="2033141282">
    <w:abstractNumId w:val="115"/>
  </w:num>
  <w:num w:numId="72" w16cid:durableId="1378771804">
    <w:abstractNumId w:val="170"/>
  </w:num>
  <w:num w:numId="73" w16cid:durableId="1588071812">
    <w:abstractNumId w:val="167"/>
  </w:num>
  <w:num w:numId="74" w16cid:durableId="299113054">
    <w:abstractNumId w:val="194"/>
  </w:num>
  <w:num w:numId="75" w16cid:durableId="2112388447">
    <w:abstractNumId w:val="121"/>
  </w:num>
  <w:num w:numId="76" w16cid:durableId="1061758215">
    <w:abstractNumId w:val="64"/>
  </w:num>
  <w:num w:numId="77" w16cid:durableId="1311979336">
    <w:abstractNumId w:val="191"/>
  </w:num>
  <w:num w:numId="78" w16cid:durableId="1130053498">
    <w:abstractNumId w:val="112"/>
  </w:num>
  <w:num w:numId="79" w16cid:durableId="1597058266">
    <w:abstractNumId w:val="29"/>
  </w:num>
  <w:num w:numId="80" w16cid:durableId="1384522828">
    <w:abstractNumId w:val="140"/>
  </w:num>
  <w:num w:numId="81" w16cid:durableId="514614438">
    <w:abstractNumId w:val="35"/>
  </w:num>
  <w:num w:numId="82" w16cid:durableId="1278103011">
    <w:abstractNumId w:val="58"/>
  </w:num>
  <w:num w:numId="83" w16cid:durableId="1241788289">
    <w:abstractNumId w:val="145"/>
  </w:num>
  <w:num w:numId="84" w16cid:durableId="1028288380">
    <w:abstractNumId w:val="202"/>
  </w:num>
  <w:num w:numId="85" w16cid:durableId="1481270883">
    <w:abstractNumId w:val="102"/>
  </w:num>
  <w:num w:numId="86" w16cid:durableId="229855273">
    <w:abstractNumId w:val="74"/>
  </w:num>
  <w:num w:numId="87" w16cid:durableId="214195230">
    <w:abstractNumId w:val="200"/>
  </w:num>
  <w:num w:numId="88" w16cid:durableId="521666707">
    <w:abstractNumId w:val="171"/>
  </w:num>
  <w:num w:numId="89" w16cid:durableId="1396274338">
    <w:abstractNumId w:val="37"/>
  </w:num>
  <w:num w:numId="90" w16cid:durableId="1598370258">
    <w:abstractNumId w:val="85"/>
  </w:num>
  <w:num w:numId="91" w16cid:durableId="480969972">
    <w:abstractNumId w:val="144"/>
  </w:num>
  <w:num w:numId="92" w16cid:durableId="158425076">
    <w:abstractNumId w:val="156"/>
  </w:num>
  <w:num w:numId="93" w16cid:durableId="1172256107">
    <w:abstractNumId w:val="197"/>
  </w:num>
  <w:num w:numId="94" w16cid:durableId="791629821">
    <w:abstractNumId w:val="110"/>
  </w:num>
  <w:num w:numId="95" w16cid:durableId="1378357631">
    <w:abstractNumId w:val="188"/>
  </w:num>
  <w:num w:numId="96" w16cid:durableId="196434416">
    <w:abstractNumId w:val="109"/>
  </w:num>
  <w:num w:numId="97" w16cid:durableId="1674642584">
    <w:abstractNumId w:val="116"/>
  </w:num>
  <w:num w:numId="98" w16cid:durableId="585455615">
    <w:abstractNumId w:val="38"/>
  </w:num>
  <w:num w:numId="99" w16cid:durableId="382873083">
    <w:abstractNumId w:val="97"/>
  </w:num>
  <w:num w:numId="100" w16cid:durableId="1337269056">
    <w:abstractNumId w:val="165"/>
  </w:num>
  <w:num w:numId="101" w16cid:durableId="1943688429">
    <w:abstractNumId w:val="73"/>
  </w:num>
  <w:num w:numId="102" w16cid:durableId="542210696">
    <w:abstractNumId w:val="81"/>
  </w:num>
  <w:num w:numId="103" w16cid:durableId="1308784964">
    <w:abstractNumId w:val="124"/>
  </w:num>
  <w:num w:numId="104" w16cid:durableId="203519640">
    <w:abstractNumId w:val="30"/>
  </w:num>
  <w:num w:numId="105" w16cid:durableId="929660364">
    <w:abstractNumId w:val="84"/>
  </w:num>
  <w:num w:numId="106" w16cid:durableId="1728607710">
    <w:abstractNumId w:val="118"/>
  </w:num>
  <w:num w:numId="107" w16cid:durableId="1666786302">
    <w:abstractNumId w:val="183"/>
  </w:num>
  <w:num w:numId="108" w16cid:durableId="115567289">
    <w:abstractNumId w:val="125"/>
  </w:num>
  <w:num w:numId="109" w16cid:durableId="626816112">
    <w:abstractNumId w:val="89"/>
  </w:num>
  <w:num w:numId="110" w16cid:durableId="526330919">
    <w:abstractNumId w:val="136"/>
  </w:num>
  <w:num w:numId="111" w16cid:durableId="498616586">
    <w:abstractNumId w:val="114"/>
  </w:num>
  <w:num w:numId="112" w16cid:durableId="1121996415">
    <w:abstractNumId w:val="161"/>
  </w:num>
  <w:num w:numId="113" w16cid:durableId="738329929">
    <w:abstractNumId w:val="99"/>
  </w:num>
  <w:num w:numId="114" w16cid:durableId="680011141">
    <w:abstractNumId w:val="172"/>
  </w:num>
  <w:num w:numId="115" w16cid:durableId="360664755">
    <w:abstractNumId w:val="201"/>
  </w:num>
  <w:num w:numId="116" w16cid:durableId="1056666371">
    <w:abstractNumId w:val="63"/>
  </w:num>
  <w:num w:numId="117" w16cid:durableId="70084164">
    <w:abstractNumId w:val="181"/>
  </w:num>
  <w:num w:numId="118" w16cid:durableId="32772992">
    <w:abstractNumId w:val="123"/>
  </w:num>
  <w:num w:numId="119" w16cid:durableId="1174346654">
    <w:abstractNumId w:val="66"/>
  </w:num>
  <w:num w:numId="120" w16cid:durableId="739520639">
    <w:abstractNumId w:val="111"/>
  </w:num>
  <w:num w:numId="121" w16cid:durableId="1176070015">
    <w:abstractNumId w:val="59"/>
  </w:num>
  <w:num w:numId="122" w16cid:durableId="1585334718">
    <w:abstractNumId w:val="137"/>
  </w:num>
  <w:num w:numId="123" w16cid:durableId="1713384560">
    <w:abstractNumId w:val="70"/>
  </w:num>
  <w:num w:numId="124" w16cid:durableId="1231422667">
    <w:abstractNumId w:val="34"/>
  </w:num>
  <w:num w:numId="125" w16cid:durableId="1156921220">
    <w:abstractNumId w:val="42"/>
  </w:num>
  <w:num w:numId="126" w16cid:durableId="1232887931">
    <w:abstractNumId w:val="47"/>
  </w:num>
  <w:num w:numId="127" w16cid:durableId="1416517794">
    <w:abstractNumId w:val="86"/>
  </w:num>
  <w:num w:numId="128" w16cid:durableId="1241794041">
    <w:abstractNumId w:val="147"/>
  </w:num>
  <w:num w:numId="129" w16cid:durableId="645359970">
    <w:abstractNumId w:val="154"/>
  </w:num>
  <w:num w:numId="130" w16cid:durableId="1454983104">
    <w:abstractNumId w:val="50"/>
  </w:num>
  <w:num w:numId="131" w16cid:durableId="487404716">
    <w:abstractNumId w:val="159"/>
  </w:num>
  <w:num w:numId="132" w16cid:durableId="1820229125">
    <w:abstractNumId w:val="108"/>
  </w:num>
  <w:num w:numId="133" w16cid:durableId="882641882">
    <w:abstractNumId w:val="71"/>
  </w:num>
  <w:num w:numId="134" w16cid:durableId="72318926">
    <w:abstractNumId w:val="160"/>
  </w:num>
  <w:num w:numId="135" w16cid:durableId="1544976090">
    <w:abstractNumId w:val="189"/>
  </w:num>
  <w:num w:numId="136" w16cid:durableId="141192901">
    <w:abstractNumId w:val="72"/>
  </w:num>
  <w:num w:numId="137" w16cid:durableId="2076277220">
    <w:abstractNumId w:val="175"/>
  </w:num>
  <w:num w:numId="138" w16cid:durableId="1615946044">
    <w:abstractNumId w:val="168"/>
  </w:num>
  <w:num w:numId="139" w16cid:durableId="1121145101">
    <w:abstractNumId w:val="76"/>
  </w:num>
  <w:num w:numId="140" w16cid:durableId="93134566">
    <w:abstractNumId w:val="198"/>
  </w:num>
  <w:num w:numId="141" w16cid:durableId="1165708635">
    <w:abstractNumId w:val="93"/>
  </w:num>
  <w:num w:numId="142" w16cid:durableId="962468216">
    <w:abstractNumId w:val="51"/>
  </w:num>
  <w:num w:numId="143" w16cid:durableId="1428965067">
    <w:abstractNumId w:val="152"/>
  </w:num>
  <w:num w:numId="144" w16cid:durableId="10112948">
    <w:abstractNumId w:val="134"/>
  </w:num>
  <w:num w:numId="145" w16cid:durableId="1678313023">
    <w:abstractNumId w:val="113"/>
  </w:num>
  <w:num w:numId="146" w16cid:durableId="1812821057">
    <w:abstractNumId w:val="60"/>
  </w:num>
  <w:num w:numId="147" w16cid:durableId="1952584104">
    <w:abstractNumId w:val="52"/>
  </w:num>
  <w:num w:numId="148" w16cid:durableId="1275484112">
    <w:abstractNumId w:val="151"/>
  </w:num>
  <w:num w:numId="149" w16cid:durableId="1961104244">
    <w:abstractNumId w:val="157"/>
  </w:num>
  <w:num w:numId="150" w16cid:durableId="1347556009">
    <w:abstractNumId w:val="148"/>
  </w:num>
  <w:num w:numId="151" w16cid:durableId="2078015583">
    <w:abstractNumId w:val="149"/>
  </w:num>
  <w:num w:numId="152" w16cid:durableId="265508536">
    <w:abstractNumId w:val="95"/>
  </w:num>
  <w:num w:numId="153" w16cid:durableId="845362734">
    <w:abstractNumId w:val="153"/>
  </w:num>
  <w:num w:numId="154" w16cid:durableId="1756854591">
    <w:abstractNumId w:val="182"/>
  </w:num>
  <w:num w:numId="155" w16cid:durableId="1507356947">
    <w:abstractNumId w:val="162"/>
  </w:num>
  <w:num w:numId="156" w16cid:durableId="1828936144">
    <w:abstractNumId w:val="158"/>
  </w:num>
  <w:num w:numId="157" w16cid:durableId="1304115425">
    <w:abstractNumId w:val="133"/>
  </w:num>
  <w:num w:numId="158" w16cid:durableId="908156323">
    <w:abstractNumId w:val="103"/>
  </w:num>
  <w:num w:numId="159" w16cid:durableId="886256383">
    <w:abstractNumId w:val="32"/>
  </w:num>
  <w:num w:numId="160" w16cid:durableId="207954550">
    <w:abstractNumId w:val="61"/>
  </w:num>
  <w:num w:numId="161" w16cid:durableId="1931156212">
    <w:abstractNumId w:val="146"/>
  </w:num>
  <w:num w:numId="162" w16cid:durableId="1640644250">
    <w:abstractNumId w:val="77"/>
  </w:num>
  <w:num w:numId="163" w16cid:durableId="545720578">
    <w:abstractNumId w:val="43"/>
  </w:num>
  <w:num w:numId="164" w16cid:durableId="115488005">
    <w:abstractNumId w:val="150"/>
  </w:num>
  <w:num w:numId="165" w16cid:durableId="196814006">
    <w:abstractNumId w:val="126"/>
  </w:num>
  <w:num w:numId="166" w16cid:durableId="741410653">
    <w:abstractNumId w:val="75"/>
  </w:num>
  <w:num w:numId="167" w16cid:durableId="154155127">
    <w:abstractNumId w:val="128"/>
  </w:num>
  <w:num w:numId="168" w16cid:durableId="977536876">
    <w:abstractNumId w:val="88"/>
  </w:num>
  <w:num w:numId="169" w16cid:durableId="1840078827">
    <w:abstractNumId w:val="69"/>
  </w:num>
  <w:num w:numId="170" w16cid:durableId="493225984">
    <w:abstractNumId w:val="82"/>
  </w:num>
  <w:num w:numId="171" w16cid:durableId="2070417478">
    <w:abstractNumId w:val="184"/>
  </w:num>
  <w:num w:numId="172" w16cid:durableId="524288931">
    <w:abstractNumId w:val="131"/>
  </w:num>
  <w:num w:numId="173" w16cid:durableId="1646737123">
    <w:abstractNumId w:val="62"/>
  </w:num>
  <w:num w:numId="174" w16cid:durableId="532235355">
    <w:abstractNumId w:val="186"/>
  </w:num>
  <w:num w:numId="175" w16cid:durableId="913661035">
    <w:abstractNumId w:val="49"/>
  </w:num>
  <w:num w:numId="176" w16cid:durableId="1103920025">
    <w:abstractNumId w:val="173"/>
  </w:num>
  <w:num w:numId="177" w16cid:durableId="1319462250">
    <w:abstractNumId w:val="178"/>
  </w:num>
  <w:num w:numId="178" w16cid:durableId="1897736433">
    <w:abstractNumId w:val="155"/>
  </w:num>
  <w:num w:numId="179" w16cid:durableId="467238530">
    <w:abstractNumId w:val="65"/>
  </w:num>
  <w:num w:numId="180" w16cid:durableId="965698709">
    <w:abstractNumId w:val="132"/>
  </w:num>
  <w:num w:numId="181" w16cid:durableId="923758625">
    <w:abstractNumId w:val="104"/>
  </w:num>
  <w:num w:numId="182" w16cid:durableId="1353724637">
    <w:abstractNumId w:val="199"/>
  </w:num>
  <w:num w:numId="183" w16cid:durableId="230701156">
    <w:abstractNumId w:val="41"/>
  </w:num>
  <w:num w:numId="184" w16cid:durableId="1971856408">
    <w:abstractNumId w:val="100"/>
  </w:num>
  <w:num w:numId="185" w16cid:durableId="1658459671">
    <w:abstractNumId w:val="26"/>
  </w:num>
  <w:num w:numId="186" w16cid:durableId="238027149">
    <w:abstractNumId w:val="68"/>
  </w:num>
  <w:num w:numId="187" w16cid:durableId="1886061423">
    <w:abstractNumId w:val="57"/>
  </w:num>
  <w:num w:numId="188" w16cid:durableId="1317299960">
    <w:abstractNumId w:val="92"/>
  </w:num>
  <w:num w:numId="189" w16cid:durableId="2075396792">
    <w:abstractNumId w:val="54"/>
  </w:num>
  <w:num w:numId="190" w16cid:durableId="971788281">
    <w:abstractNumId w:val="79"/>
  </w:num>
  <w:num w:numId="191" w16cid:durableId="1043211908">
    <w:abstractNumId w:val="174"/>
  </w:num>
  <w:num w:numId="192" w16cid:durableId="251933910">
    <w:abstractNumId w:val="177"/>
  </w:num>
  <w:num w:numId="193" w16cid:durableId="1641419894">
    <w:abstractNumId w:val="117"/>
  </w:num>
  <w:num w:numId="194" w16cid:durableId="627666049">
    <w:abstractNumId w:val="193"/>
  </w:num>
  <w:num w:numId="195" w16cid:durableId="1665939628">
    <w:abstractNumId w:val="187"/>
  </w:num>
  <w:num w:numId="196" w16cid:durableId="1273709500">
    <w:abstractNumId w:val="130"/>
  </w:num>
  <w:num w:numId="197" w16cid:durableId="467750971">
    <w:abstractNumId w:val="106"/>
  </w:num>
  <w:num w:numId="198" w16cid:durableId="529952261">
    <w:abstractNumId w:val="163"/>
  </w:num>
  <w:num w:numId="199" w16cid:durableId="1936740330">
    <w:abstractNumId w:val="90"/>
  </w:num>
  <w:num w:numId="200" w16cid:durableId="87822297">
    <w:abstractNumId w:val="203"/>
  </w:num>
  <w:num w:numId="201" w16cid:durableId="210918957">
    <w:abstractNumId w:val="78"/>
  </w:num>
  <w:num w:numId="202" w16cid:durableId="47920706">
    <w:abstractNumId w:val="36"/>
  </w:num>
  <w:num w:numId="203" w16cid:durableId="271130056">
    <w:abstractNumId w:val="80"/>
  </w:num>
  <w:num w:numId="204" w16cid:durableId="1717199384">
    <w:abstractNumId w:val="40"/>
  </w:num>
  <w:numIdMacAtCleanup w:val="1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F73"/>
    <w:rsid w:val="00003E58"/>
    <w:rsid w:val="000569A2"/>
    <w:rsid w:val="00070FD2"/>
    <w:rsid w:val="00096C82"/>
    <w:rsid w:val="000A31F9"/>
    <w:rsid w:val="000C0F69"/>
    <w:rsid w:val="000D4C5E"/>
    <w:rsid w:val="001135D6"/>
    <w:rsid w:val="00136A52"/>
    <w:rsid w:val="001473C1"/>
    <w:rsid w:val="001473FC"/>
    <w:rsid w:val="00197A36"/>
    <w:rsid w:val="001F5F50"/>
    <w:rsid w:val="002150E7"/>
    <w:rsid w:val="00223FE8"/>
    <w:rsid w:val="00261691"/>
    <w:rsid w:val="00261EF8"/>
    <w:rsid w:val="00271488"/>
    <w:rsid w:val="00276702"/>
    <w:rsid w:val="002B7812"/>
    <w:rsid w:val="002C0347"/>
    <w:rsid w:val="002E1697"/>
    <w:rsid w:val="00305191"/>
    <w:rsid w:val="00305F96"/>
    <w:rsid w:val="00325FDA"/>
    <w:rsid w:val="00347862"/>
    <w:rsid w:val="004019D3"/>
    <w:rsid w:val="0042679B"/>
    <w:rsid w:val="00432EBF"/>
    <w:rsid w:val="00435CF8"/>
    <w:rsid w:val="00464394"/>
    <w:rsid w:val="00472F88"/>
    <w:rsid w:val="004B3CCB"/>
    <w:rsid w:val="004E083F"/>
    <w:rsid w:val="004F2144"/>
    <w:rsid w:val="00542B8E"/>
    <w:rsid w:val="00565E6B"/>
    <w:rsid w:val="005D7E46"/>
    <w:rsid w:val="00622744"/>
    <w:rsid w:val="00626332"/>
    <w:rsid w:val="00637183"/>
    <w:rsid w:val="00641453"/>
    <w:rsid w:val="006618B0"/>
    <w:rsid w:val="006813EA"/>
    <w:rsid w:val="006826FA"/>
    <w:rsid w:val="006D08B6"/>
    <w:rsid w:val="007C31A3"/>
    <w:rsid w:val="00813595"/>
    <w:rsid w:val="008246CF"/>
    <w:rsid w:val="00852CF4"/>
    <w:rsid w:val="00882A26"/>
    <w:rsid w:val="0090130B"/>
    <w:rsid w:val="009013AF"/>
    <w:rsid w:val="0091356F"/>
    <w:rsid w:val="00921C8E"/>
    <w:rsid w:val="009E00CA"/>
    <w:rsid w:val="00A41AAB"/>
    <w:rsid w:val="00A54151"/>
    <w:rsid w:val="00A80B8F"/>
    <w:rsid w:val="00AB1D0F"/>
    <w:rsid w:val="00AD73D0"/>
    <w:rsid w:val="00AE262F"/>
    <w:rsid w:val="00B44874"/>
    <w:rsid w:val="00B46EEF"/>
    <w:rsid w:val="00B7521B"/>
    <w:rsid w:val="00B7733C"/>
    <w:rsid w:val="00B968EE"/>
    <w:rsid w:val="00BD2F09"/>
    <w:rsid w:val="00C26B56"/>
    <w:rsid w:val="00C341AD"/>
    <w:rsid w:val="00C34D30"/>
    <w:rsid w:val="00C54C6D"/>
    <w:rsid w:val="00C83A71"/>
    <w:rsid w:val="00CF0FCF"/>
    <w:rsid w:val="00D12A08"/>
    <w:rsid w:val="00D14F73"/>
    <w:rsid w:val="00D26599"/>
    <w:rsid w:val="00DA1640"/>
    <w:rsid w:val="00E12A91"/>
    <w:rsid w:val="00E772C7"/>
    <w:rsid w:val="00E85517"/>
    <w:rsid w:val="00E874C5"/>
    <w:rsid w:val="00EA257A"/>
    <w:rsid w:val="00F169AD"/>
    <w:rsid w:val="00F54A86"/>
    <w:rsid w:val="00F61FA3"/>
    <w:rsid w:val="00F81D47"/>
    <w:rsid w:val="00F850E0"/>
    <w:rsid w:val="00F9328B"/>
    <w:rsid w:val="00FB4BA1"/>
    <w:rsid w:val="00FD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8BC8C2"/>
  <w15:chartTrackingRefBased/>
  <w15:docId w15:val="{FB475E0E-76ED-489A-A630-42FEBAB5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4F73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0F4761"/>
      <w:kern w:val="0"/>
      <w:sz w:val="40"/>
      <w:szCs w:val="40"/>
      <w:lang w:val="en-US" w:bidi="en-US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4F73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kern w:val="0"/>
      <w:sz w:val="32"/>
      <w:szCs w:val="32"/>
      <w:lang w:val="en-US" w:bidi="en-US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4F73"/>
    <w:pPr>
      <w:keepNext/>
      <w:keepLines/>
      <w:spacing w:before="40" w:after="0"/>
      <w:outlineLvl w:val="2"/>
    </w:pPr>
    <w:rPr>
      <w:rFonts w:ascii="Calibri" w:eastAsia="Times New Roman" w:hAnsi="Calibri" w:cs="Times New Roman"/>
      <w:color w:val="0F4761"/>
      <w:kern w:val="0"/>
      <w:sz w:val="28"/>
      <w:szCs w:val="28"/>
      <w:lang w:val="en-US" w:bidi="en-US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4F73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0F4761"/>
      <w:kern w:val="0"/>
      <w:lang w:val="en-US" w:bidi="en-US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4F73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0F4761"/>
      <w:kern w:val="0"/>
      <w:lang w:val="en-US" w:bidi="en-US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4F73"/>
    <w:pPr>
      <w:keepNext/>
      <w:keepLines/>
      <w:spacing w:before="40" w:after="0"/>
      <w:outlineLvl w:val="5"/>
    </w:pPr>
    <w:rPr>
      <w:rFonts w:ascii="Calibri" w:eastAsia="Times New Roman" w:hAnsi="Calibri" w:cs="Times New Roman"/>
      <w:i/>
      <w:iCs/>
      <w:color w:val="595959"/>
      <w:kern w:val="0"/>
      <w:lang w:val="en-US" w:bidi="en-US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4F73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595959"/>
      <w:kern w:val="0"/>
      <w:lang w:val="en-US" w:bidi="en-US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4F73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color w:val="272727"/>
      <w:kern w:val="0"/>
      <w:lang w:val="en-US" w:bidi="en-US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4F73"/>
    <w:pPr>
      <w:keepNext/>
      <w:keepLines/>
      <w:spacing w:before="40" w:after="0"/>
      <w:outlineLvl w:val="8"/>
    </w:pPr>
    <w:rPr>
      <w:rFonts w:ascii="Calibri" w:eastAsia="Times New Roman" w:hAnsi="Calibri" w:cs="Times New Roman"/>
      <w:color w:val="272727"/>
      <w:kern w:val="0"/>
      <w:lang w:val="en-US" w:bidi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"/>
    <w:qFormat/>
    <w:rsid w:val="00D14F73"/>
    <w:pPr>
      <w:keepNext/>
      <w:keepLines/>
      <w:suppressAutoHyphens/>
      <w:spacing w:before="360" w:after="80" w:line="276" w:lineRule="auto"/>
      <w:outlineLvl w:val="0"/>
    </w:pPr>
    <w:rPr>
      <w:rFonts w:ascii="Aptos Display" w:eastAsia="Times New Roman" w:hAnsi="Aptos Display" w:cs="Times New Roman"/>
      <w:color w:val="0F4761"/>
      <w:kern w:val="0"/>
      <w:sz w:val="40"/>
      <w:szCs w:val="40"/>
      <w:lang w:val="en-US" w:bidi="en-US"/>
      <w14:ligatures w14:val="none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D14F73"/>
    <w:pPr>
      <w:keepNext/>
      <w:keepLines/>
      <w:suppressAutoHyphens/>
      <w:spacing w:before="160" w:after="80" w:line="276" w:lineRule="auto"/>
      <w:outlineLvl w:val="1"/>
    </w:pPr>
    <w:rPr>
      <w:rFonts w:ascii="Aptos Display" w:eastAsia="Times New Roman" w:hAnsi="Aptos Display" w:cs="Times New Roman"/>
      <w:color w:val="0F4761"/>
      <w:kern w:val="0"/>
      <w:sz w:val="32"/>
      <w:szCs w:val="32"/>
      <w:lang w:val="en-US" w:bidi="en-US"/>
      <w14:ligatures w14:val="none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D14F73"/>
    <w:pPr>
      <w:keepNext/>
      <w:keepLines/>
      <w:suppressAutoHyphens/>
      <w:spacing w:before="160" w:after="80" w:line="276" w:lineRule="auto"/>
      <w:outlineLvl w:val="2"/>
    </w:pPr>
    <w:rPr>
      <w:rFonts w:ascii="Calibri" w:eastAsia="Times New Roman" w:hAnsi="Calibri" w:cs="Times New Roman"/>
      <w:color w:val="0F4761"/>
      <w:kern w:val="0"/>
      <w:sz w:val="28"/>
      <w:szCs w:val="28"/>
      <w:lang w:val="en-US" w:bidi="en-US"/>
      <w14:ligatures w14:val="none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D14F73"/>
    <w:pPr>
      <w:keepNext/>
      <w:keepLines/>
      <w:suppressAutoHyphens/>
      <w:spacing w:before="80" w:after="40" w:line="276" w:lineRule="auto"/>
      <w:outlineLvl w:val="3"/>
    </w:pPr>
    <w:rPr>
      <w:rFonts w:ascii="Calibri" w:eastAsia="Times New Roman" w:hAnsi="Calibri" w:cs="Times New Roman"/>
      <w:i/>
      <w:iCs/>
      <w:color w:val="0F4761"/>
      <w:kern w:val="0"/>
      <w:lang w:val="en-US" w:bidi="en-US"/>
      <w14:ligatures w14:val="none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D14F73"/>
    <w:pPr>
      <w:keepNext/>
      <w:keepLines/>
      <w:suppressAutoHyphens/>
      <w:spacing w:before="80" w:after="40" w:line="276" w:lineRule="auto"/>
      <w:outlineLvl w:val="4"/>
    </w:pPr>
    <w:rPr>
      <w:rFonts w:ascii="Calibri" w:eastAsia="Times New Roman" w:hAnsi="Calibri" w:cs="Times New Roman"/>
      <w:color w:val="0F4761"/>
      <w:kern w:val="0"/>
      <w:lang w:val="en-US" w:bidi="en-US"/>
      <w14:ligatures w14:val="none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D14F73"/>
    <w:pPr>
      <w:keepNext/>
      <w:keepLines/>
      <w:suppressAutoHyphens/>
      <w:spacing w:before="40" w:after="0" w:line="276" w:lineRule="auto"/>
      <w:outlineLvl w:val="5"/>
    </w:pPr>
    <w:rPr>
      <w:rFonts w:ascii="Calibri" w:eastAsia="Times New Roman" w:hAnsi="Calibri" w:cs="Times New Roman"/>
      <w:i/>
      <w:iCs/>
      <w:color w:val="595959"/>
      <w:kern w:val="0"/>
      <w:lang w:val="en-US" w:bidi="en-US"/>
      <w14:ligatures w14:val="none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D14F73"/>
    <w:pPr>
      <w:keepNext/>
      <w:keepLines/>
      <w:suppressAutoHyphens/>
      <w:spacing w:before="40" w:after="0" w:line="276" w:lineRule="auto"/>
      <w:outlineLvl w:val="6"/>
    </w:pPr>
    <w:rPr>
      <w:rFonts w:ascii="Calibri" w:eastAsia="Times New Roman" w:hAnsi="Calibri" w:cs="Times New Roman"/>
      <w:color w:val="595959"/>
      <w:kern w:val="0"/>
      <w:lang w:val="en-US" w:bidi="en-US"/>
      <w14:ligatures w14:val="none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D14F73"/>
    <w:pPr>
      <w:keepNext/>
      <w:keepLines/>
      <w:suppressAutoHyphens/>
      <w:spacing w:after="0" w:line="276" w:lineRule="auto"/>
      <w:outlineLvl w:val="7"/>
    </w:pPr>
    <w:rPr>
      <w:rFonts w:ascii="Calibri" w:eastAsia="Times New Roman" w:hAnsi="Calibri" w:cs="Times New Roman"/>
      <w:i/>
      <w:iCs/>
      <w:color w:val="272727"/>
      <w:kern w:val="0"/>
      <w:lang w:val="en-US" w:bidi="en-US"/>
      <w14:ligatures w14:val="none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D14F73"/>
    <w:pPr>
      <w:keepNext/>
      <w:keepLines/>
      <w:suppressAutoHyphens/>
      <w:spacing w:after="0" w:line="276" w:lineRule="auto"/>
      <w:outlineLvl w:val="8"/>
    </w:pPr>
    <w:rPr>
      <w:rFonts w:ascii="Calibri" w:eastAsia="Times New Roman" w:hAnsi="Calibri" w:cs="Times New Roman"/>
      <w:color w:val="272727"/>
      <w:kern w:val="0"/>
      <w:lang w:val="en-US" w:bidi="en-US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D14F73"/>
  </w:style>
  <w:style w:type="character" w:customStyle="1" w:styleId="Nagwek1Znak">
    <w:name w:val="Nagłówek 1 Znak"/>
    <w:basedOn w:val="Domylnaczcionkaakapitu"/>
    <w:link w:val="Nagwek1"/>
    <w:uiPriority w:val="9"/>
    <w:rsid w:val="00D14F73"/>
    <w:rPr>
      <w:rFonts w:ascii="Aptos Display" w:eastAsia="Times New Roman" w:hAnsi="Aptos Display" w:cs="Times New Roman"/>
      <w:color w:val="0F4761"/>
      <w:kern w:val="0"/>
      <w:sz w:val="40"/>
      <w:szCs w:val="40"/>
      <w:lang w:val="en-US" w:bidi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4F73"/>
    <w:rPr>
      <w:rFonts w:ascii="Aptos Display" w:eastAsia="Times New Roman" w:hAnsi="Aptos Display" w:cs="Times New Roman"/>
      <w:color w:val="0F4761"/>
      <w:kern w:val="0"/>
      <w:sz w:val="32"/>
      <w:szCs w:val="32"/>
      <w:lang w:val="en-US" w:bidi="en-US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4F73"/>
    <w:rPr>
      <w:rFonts w:ascii="Calibri" w:eastAsia="Times New Roman" w:hAnsi="Calibri" w:cs="Times New Roman"/>
      <w:color w:val="0F4761"/>
      <w:kern w:val="0"/>
      <w:sz w:val="28"/>
      <w:szCs w:val="28"/>
      <w:lang w:val="en-US" w:bidi="en-US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4F73"/>
    <w:rPr>
      <w:rFonts w:ascii="Calibri" w:eastAsia="Times New Roman" w:hAnsi="Calibri" w:cs="Times New Roman"/>
      <w:i/>
      <w:iCs/>
      <w:color w:val="0F4761"/>
      <w:kern w:val="0"/>
      <w:lang w:val="en-US" w:bidi="en-US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4F73"/>
    <w:rPr>
      <w:rFonts w:ascii="Calibri" w:eastAsia="Times New Roman" w:hAnsi="Calibri" w:cs="Times New Roman"/>
      <w:color w:val="0F4761"/>
      <w:kern w:val="0"/>
      <w:lang w:val="en-US" w:bidi="en-US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4F73"/>
    <w:rPr>
      <w:rFonts w:ascii="Calibri" w:eastAsia="Times New Roman" w:hAnsi="Calibri" w:cs="Times New Roman"/>
      <w:i/>
      <w:iCs/>
      <w:color w:val="595959"/>
      <w:kern w:val="0"/>
      <w:lang w:val="en-US" w:bidi="en-US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4F73"/>
    <w:rPr>
      <w:rFonts w:ascii="Calibri" w:eastAsia="Times New Roman" w:hAnsi="Calibri" w:cs="Times New Roman"/>
      <w:color w:val="595959"/>
      <w:kern w:val="0"/>
      <w:lang w:val="en-US" w:bidi="en-US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4F73"/>
    <w:rPr>
      <w:rFonts w:ascii="Calibri" w:eastAsia="Times New Roman" w:hAnsi="Calibri" w:cs="Times New Roman"/>
      <w:i/>
      <w:iCs/>
      <w:color w:val="272727"/>
      <w:kern w:val="0"/>
      <w:lang w:val="en-US" w:bidi="en-US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4F73"/>
    <w:rPr>
      <w:rFonts w:ascii="Calibri" w:eastAsia="Times New Roman" w:hAnsi="Calibri" w:cs="Times New Roman"/>
      <w:color w:val="272727"/>
      <w:kern w:val="0"/>
      <w:lang w:val="en-US" w:bidi="en-US"/>
      <w14:ligatures w14:val="none"/>
    </w:rPr>
  </w:style>
  <w:style w:type="paragraph" w:customStyle="1" w:styleId="Tytu1">
    <w:name w:val="Tytuł1"/>
    <w:basedOn w:val="Normalny"/>
    <w:next w:val="Normalny"/>
    <w:uiPriority w:val="10"/>
    <w:qFormat/>
    <w:rsid w:val="00D14F73"/>
    <w:pPr>
      <w:suppressAutoHyphens/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val="en-US" w:bidi="en-US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D14F73"/>
    <w:rPr>
      <w:rFonts w:ascii="Aptos Display" w:eastAsia="Times New Roman" w:hAnsi="Aptos Display" w:cs="Times New Roman"/>
      <w:spacing w:val="-10"/>
      <w:kern w:val="28"/>
      <w:sz w:val="56"/>
      <w:szCs w:val="56"/>
      <w:lang w:val="en-US" w:bidi="en-US"/>
      <w14:ligatures w14:val="none"/>
    </w:rPr>
  </w:style>
  <w:style w:type="paragraph" w:customStyle="1" w:styleId="Podtytu1">
    <w:name w:val="Podtytuł1"/>
    <w:basedOn w:val="Normalny"/>
    <w:next w:val="Normalny"/>
    <w:uiPriority w:val="11"/>
    <w:qFormat/>
    <w:rsid w:val="00D14F73"/>
    <w:pPr>
      <w:numPr>
        <w:ilvl w:val="1"/>
      </w:numPr>
      <w:suppressAutoHyphens/>
      <w:spacing w:after="200" w:line="276" w:lineRule="auto"/>
    </w:pPr>
    <w:rPr>
      <w:rFonts w:ascii="Calibri" w:eastAsia="Times New Roman" w:hAnsi="Calibri" w:cs="Times New Roman"/>
      <w:color w:val="595959"/>
      <w:spacing w:val="15"/>
      <w:kern w:val="0"/>
      <w:sz w:val="28"/>
      <w:szCs w:val="28"/>
      <w:lang w:val="en-US" w:bidi="en-US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D14F73"/>
    <w:rPr>
      <w:rFonts w:ascii="Calibri" w:eastAsia="Times New Roman" w:hAnsi="Calibri" w:cs="Times New Roman"/>
      <w:color w:val="595959"/>
      <w:spacing w:val="15"/>
      <w:kern w:val="0"/>
      <w:sz w:val="28"/>
      <w:szCs w:val="28"/>
      <w:lang w:val="en-US" w:bidi="en-US"/>
      <w14:ligatures w14:val="none"/>
    </w:rPr>
  </w:style>
  <w:style w:type="paragraph" w:customStyle="1" w:styleId="Cytat1">
    <w:name w:val="Cytat1"/>
    <w:basedOn w:val="Normalny"/>
    <w:next w:val="Normalny"/>
    <w:uiPriority w:val="29"/>
    <w:qFormat/>
    <w:rsid w:val="00D14F73"/>
    <w:pPr>
      <w:suppressAutoHyphens/>
      <w:spacing w:before="160" w:after="200" w:line="276" w:lineRule="auto"/>
      <w:jc w:val="center"/>
    </w:pPr>
    <w:rPr>
      <w:rFonts w:ascii="Calibri" w:eastAsia="Times New Roman" w:hAnsi="Calibri" w:cs="Calibri"/>
      <w:i/>
      <w:iCs/>
      <w:color w:val="404040"/>
      <w:kern w:val="0"/>
      <w:lang w:val="en-US" w:bidi="en-US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D14F73"/>
    <w:rPr>
      <w:rFonts w:ascii="Calibri" w:eastAsia="Times New Roman" w:hAnsi="Calibri" w:cs="Calibri"/>
      <w:i/>
      <w:iCs/>
      <w:color w:val="404040"/>
      <w:kern w:val="0"/>
      <w:lang w:val="en-US" w:bidi="en-US"/>
      <w14:ligatures w14:val="non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D14F73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lang w:val="en-US" w:bidi="en-US"/>
      <w14:ligatures w14:val="none"/>
    </w:rPr>
  </w:style>
  <w:style w:type="character" w:customStyle="1" w:styleId="Wyrnienieintensywne1">
    <w:name w:val="Wyróżnienie intensywne1"/>
    <w:basedOn w:val="Domylnaczcionkaakapitu"/>
    <w:uiPriority w:val="21"/>
    <w:qFormat/>
    <w:rsid w:val="00D14F73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D14F73"/>
    <w:pPr>
      <w:pBdr>
        <w:top w:val="single" w:sz="4" w:space="10" w:color="0F4761"/>
        <w:bottom w:val="single" w:sz="4" w:space="10" w:color="0F4761"/>
      </w:pBdr>
      <w:suppressAutoHyphens/>
      <w:spacing w:before="360" w:after="360" w:line="276" w:lineRule="auto"/>
      <w:ind w:left="864" w:right="864"/>
      <w:jc w:val="center"/>
    </w:pPr>
    <w:rPr>
      <w:rFonts w:ascii="Calibri" w:eastAsia="Times New Roman" w:hAnsi="Calibri" w:cs="Calibri"/>
      <w:i/>
      <w:iCs/>
      <w:color w:val="0F4761"/>
      <w:kern w:val="0"/>
      <w:lang w:val="en-US" w:bidi="en-US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4F73"/>
    <w:rPr>
      <w:rFonts w:ascii="Calibri" w:eastAsia="Times New Roman" w:hAnsi="Calibri" w:cs="Calibri"/>
      <w:i/>
      <w:iCs/>
      <w:color w:val="0F4761"/>
      <w:kern w:val="0"/>
      <w:lang w:val="en-US" w:bidi="en-US"/>
      <w14:ligatures w14:val="none"/>
    </w:rPr>
  </w:style>
  <w:style w:type="character" w:customStyle="1" w:styleId="Odwoanieintensywne1">
    <w:name w:val="Odwołanie intensywne1"/>
    <w:basedOn w:val="Domylnaczcionkaakapitu"/>
    <w:uiPriority w:val="32"/>
    <w:qFormat/>
    <w:rsid w:val="00D14F73"/>
    <w:rPr>
      <w:b/>
      <w:bCs/>
      <w:smallCaps/>
      <w:color w:val="0F4761"/>
      <w:spacing w:val="5"/>
    </w:rPr>
  </w:style>
  <w:style w:type="character" w:customStyle="1" w:styleId="WW8Num1z0">
    <w:name w:val="WW8Num1z0"/>
    <w:rsid w:val="00D14F73"/>
    <w:rPr>
      <w:rFonts w:ascii="Symbol" w:hAnsi="Symbol" w:cs="Symbol"/>
      <w:color w:val="auto"/>
    </w:rPr>
  </w:style>
  <w:style w:type="character" w:customStyle="1" w:styleId="WW8Num2z0">
    <w:name w:val="WW8Num2z0"/>
    <w:rsid w:val="00D14F73"/>
    <w:rPr>
      <w:rFonts w:ascii="Symbol" w:hAnsi="Symbol" w:cs="Symbol"/>
      <w:color w:val="92D050"/>
    </w:rPr>
  </w:style>
  <w:style w:type="character" w:customStyle="1" w:styleId="WW8Num3z0">
    <w:name w:val="WW8Num3z0"/>
    <w:rsid w:val="00D14F73"/>
    <w:rPr>
      <w:rFonts w:ascii="Wingdings" w:hAnsi="Wingdings" w:cs="Wingdings"/>
      <w:sz w:val="22"/>
      <w:szCs w:val="22"/>
    </w:rPr>
  </w:style>
  <w:style w:type="character" w:customStyle="1" w:styleId="WW8Num4z0">
    <w:name w:val="WW8Num4z0"/>
    <w:rsid w:val="00D14F73"/>
    <w:rPr>
      <w:rFonts w:ascii="Times New Roman" w:hAnsi="Times New Roman" w:cs="Times New Roman"/>
      <w:b w:val="0"/>
      <w:bCs/>
      <w:i w:val="0"/>
      <w:color w:val="000000"/>
      <w:sz w:val="24"/>
      <w:szCs w:val="24"/>
      <w:lang w:val="pl-PL"/>
    </w:rPr>
  </w:style>
  <w:style w:type="character" w:customStyle="1" w:styleId="WW8Num5z0">
    <w:name w:val="WW8Num5z0"/>
    <w:rsid w:val="00D14F73"/>
    <w:rPr>
      <w:rFonts w:ascii="Symbol" w:hAnsi="Symbol" w:cs="Symbol"/>
      <w:color w:val="92D050"/>
    </w:rPr>
  </w:style>
  <w:style w:type="character" w:customStyle="1" w:styleId="WW8Num6z0">
    <w:name w:val="WW8Num6z0"/>
    <w:rsid w:val="00D14F73"/>
  </w:style>
  <w:style w:type="character" w:customStyle="1" w:styleId="WW8Num7z0">
    <w:name w:val="WW8Num7z0"/>
    <w:rsid w:val="00D14F73"/>
    <w:rPr>
      <w:rFonts w:ascii="Times New Roman" w:hAnsi="Times New Roman" w:cs="Times New Roman"/>
      <w:color w:val="auto"/>
      <w:sz w:val="24"/>
      <w:szCs w:val="24"/>
      <w:lang w:val="pl-PL"/>
    </w:rPr>
  </w:style>
  <w:style w:type="character" w:customStyle="1" w:styleId="WW8Num8z0">
    <w:name w:val="WW8Num8z0"/>
    <w:rsid w:val="00D14F73"/>
  </w:style>
  <w:style w:type="character" w:customStyle="1" w:styleId="WW8Num9z0">
    <w:name w:val="WW8Num9z0"/>
    <w:rsid w:val="00D14F73"/>
    <w:rPr>
      <w:rFonts w:ascii="Times New Roman" w:hAnsi="Times New Roman" w:cs="Times New Roman"/>
      <w:bCs/>
      <w:color w:val="auto"/>
      <w:sz w:val="24"/>
      <w:szCs w:val="24"/>
      <w:lang w:val="pl-PL"/>
    </w:rPr>
  </w:style>
  <w:style w:type="character" w:customStyle="1" w:styleId="WW8Num10z0">
    <w:name w:val="WW8Num10z0"/>
    <w:rsid w:val="00D14F73"/>
    <w:rPr>
      <w:rFonts w:ascii="Times New Roman" w:eastAsia="Times New Roman" w:hAnsi="Times New Roman" w:cs="Times New Roman"/>
      <w:bCs/>
      <w:strike w:val="0"/>
      <w:dstrike w:val="0"/>
      <w:color w:val="000000"/>
      <w:sz w:val="24"/>
      <w:szCs w:val="24"/>
      <w:lang w:val="pl-PL"/>
    </w:rPr>
  </w:style>
  <w:style w:type="character" w:customStyle="1" w:styleId="WW8Num11z0">
    <w:name w:val="WW8Num11z0"/>
    <w:rsid w:val="00D14F73"/>
  </w:style>
  <w:style w:type="character" w:customStyle="1" w:styleId="WW8Num12z0">
    <w:name w:val="WW8Num12z0"/>
    <w:rsid w:val="00D14F73"/>
    <w:rPr>
      <w:rFonts w:hint="default"/>
    </w:rPr>
  </w:style>
  <w:style w:type="character" w:customStyle="1" w:styleId="WW8Num12z1">
    <w:name w:val="WW8Num12z1"/>
    <w:rsid w:val="00D14F73"/>
  </w:style>
  <w:style w:type="character" w:customStyle="1" w:styleId="WW8Num12z2">
    <w:name w:val="WW8Num12z2"/>
    <w:rsid w:val="00D14F73"/>
  </w:style>
  <w:style w:type="character" w:customStyle="1" w:styleId="WW8Num12z3">
    <w:name w:val="WW8Num12z3"/>
    <w:rsid w:val="00D14F73"/>
  </w:style>
  <w:style w:type="character" w:customStyle="1" w:styleId="WW8Num12z4">
    <w:name w:val="WW8Num12z4"/>
    <w:rsid w:val="00D14F73"/>
  </w:style>
  <w:style w:type="character" w:customStyle="1" w:styleId="WW8Num12z5">
    <w:name w:val="WW8Num12z5"/>
    <w:rsid w:val="00D14F73"/>
  </w:style>
  <w:style w:type="character" w:customStyle="1" w:styleId="WW8Num12z6">
    <w:name w:val="WW8Num12z6"/>
    <w:rsid w:val="00D14F73"/>
  </w:style>
  <w:style w:type="character" w:customStyle="1" w:styleId="WW8Num12z7">
    <w:name w:val="WW8Num12z7"/>
    <w:rsid w:val="00D14F73"/>
  </w:style>
  <w:style w:type="character" w:customStyle="1" w:styleId="WW8Num12z8">
    <w:name w:val="WW8Num12z8"/>
    <w:rsid w:val="00D14F73"/>
  </w:style>
  <w:style w:type="character" w:customStyle="1" w:styleId="WW8Num13z0">
    <w:name w:val="WW8Num13z0"/>
    <w:rsid w:val="00D14F73"/>
    <w:rPr>
      <w:rFonts w:ascii="Times New Roman" w:hAnsi="Times New Roman" w:cs="Times New Roman" w:hint="default"/>
      <w:bCs/>
      <w:color w:val="000000"/>
      <w:sz w:val="24"/>
      <w:szCs w:val="24"/>
      <w:lang w:val="pl-PL"/>
    </w:rPr>
  </w:style>
  <w:style w:type="character" w:customStyle="1" w:styleId="WW8Num13z1">
    <w:name w:val="WW8Num13z1"/>
    <w:rsid w:val="00D14F73"/>
  </w:style>
  <w:style w:type="character" w:customStyle="1" w:styleId="WW8Num13z2">
    <w:name w:val="WW8Num13z2"/>
    <w:rsid w:val="00D14F73"/>
  </w:style>
  <w:style w:type="character" w:customStyle="1" w:styleId="WW8Num13z3">
    <w:name w:val="WW8Num13z3"/>
    <w:rsid w:val="00D14F73"/>
  </w:style>
  <w:style w:type="character" w:customStyle="1" w:styleId="WW8Num13z4">
    <w:name w:val="WW8Num13z4"/>
    <w:rsid w:val="00D14F73"/>
  </w:style>
  <w:style w:type="character" w:customStyle="1" w:styleId="WW8Num13z5">
    <w:name w:val="WW8Num13z5"/>
    <w:rsid w:val="00D14F73"/>
  </w:style>
  <w:style w:type="character" w:customStyle="1" w:styleId="WW8Num13z6">
    <w:name w:val="WW8Num13z6"/>
    <w:rsid w:val="00D14F73"/>
  </w:style>
  <w:style w:type="character" w:customStyle="1" w:styleId="WW8Num13z7">
    <w:name w:val="WW8Num13z7"/>
    <w:rsid w:val="00D14F73"/>
  </w:style>
  <w:style w:type="character" w:customStyle="1" w:styleId="WW8Num13z8">
    <w:name w:val="WW8Num13z8"/>
    <w:rsid w:val="00D14F73"/>
  </w:style>
  <w:style w:type="character" w:customStyle="1" w:styleId="WW8Num14z0">
    <w:name w:val="WW8Num14z0"/>
    <w:rsid w:val="00D14F73"/>
    <w:rPr>
      <w:rFonts w:hint="default"/>
    </w:rPr>
  </w:style>
  <w:style w:type="character" w:customStyle="1" w:styleId="WW8Num14z1">
    <w:name w:val="WW8Num14z1"/>
    <w:rsid w:val="00D14F73"/>
  </w:style>
  <w:style w:type="character" w:customStyle="1" w:styleId="WW8Num14z2">
    <w:name w:val="WW8Num14z2"/>
    <w:rsid w:val="00D14F73"/>
  </w:style>
  <w:style w:type="character" w:customStyle="1" w:styleId="WW8Num14z3">
    <w:name w:val="WW8Num14z3"/>
    <w:rsid w:val="00D14F73"/>
  </w:style>
  <w:style w:type="character" w:customStyle="1" w:styleId="WW8Num14z4">
    <w:name w:val="WW8Num14z4"/>
    <w:rsid w:val="00D14F73"/>
  </w:style>
  <w:style w:type="character" w:customStyle="1" w:styleId="WW8Num14z5">
    <w:name w:val="WW8Num14z5"/>
    <w:rsid w:val="00D14F73"/>
  </w:style>
  <w:style w:type="character" w:customStyle="1" w:styleId="WW8Num14z6">
    <w:name w:val="WW8Num14z6"/>
    <w:rsid w:val="00D14F73"/>
  </w:style>
  <w:style w:type="character" w:customStyle="1" w:styleId="WW8Num14z7">
    <w:name w:val="WW8Num14z7"/>
    <w:rsid w:val="00D14F73"/>
  </w:style>
  <w:style w:type="character" w:customStyle="1" w:styleId="WW8Num14z8">
    <w:name w:val="WW8Num14z8"/>
    <w:rsid w:val="00D14F73"/>
  </w:style>
  <w:style w:type="character" w:customStyle="1" w:styleId="WW8Num15z0">
    <w:name w:val="WW8Num15z0"/>
    <w:rsid w:val="00D14F73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D14F73"/>
  </w:style>
  <w:style w:type="character" w:customStyle="1" w:styleId="WW8Num15z2">
    <w:name w:val="WW8Num15z2"/>
    <w:rsid w:val="00D14F73"/>
  </w:style>
  <w:style w:type="character" w:customStyle="1" w:styleId="WW8Num15z3">
    <w:name w:val="WW8Num15z3"/>
    <w:rsid w:val="00D14F73"/>
  </w:style>
  <w:style w:type="character" w:customStyle="1" w:styleId="WW8Num15z4">
    <w:name w:val="WW8Num15z4"/>
    <w:rsid w:val="00D14F73"/>
  </w:style>
  <w:style w:type="character" w:customStyle="1" w:styleId="WW8Num15z5">
    <w:name w:val="WW8Num15z5"/>
    <w:rsid w:val="00D14F73"/>
  </w:style>
  <w:style w:type="character" w:customStyle="1" w:styleId="WW8Num15z6">
    <w:name w:val="WW8Num15z6"/>
    <w:rsid w:val="00D14F73"/>
  </w:style>
  <w:style w:type="character" w:customStyle="1" w:styleId="WW8Num15z7">
    <w:name w:val="WW8Num15z7"/>
    <w:rsid w:val="00D14F73"/>
  </w:style>
  <w:style w:type="character" w:customStyle="1" w:styleId="WW8Num15z8">
    <w:name w:val="WW8Num15z8"/>
    <w:rsid w:val="00D14F73"/>
  </w:style>
  <w:style w:type="character" w:customStyle="1" w:styleId="WW8Num16z0">
    <w:name w:val="WW8Num16z0"/>
    <w:rsid w:val="00D14F73"/>
    <w:rPr>
      <w:rFonts w:ascii="Times New Roman" w:hAnsi="Times New Roman" w:cs="Times New Roman" w:hint="default"/>
      <w:bCs/>
      <w:color w:val="000000"/>
      <w:sz w:val="24"/>
      <w:szCs w:val="24"/>
      <w:lang w:val="pl-PL"/>
    </w:rPr>
  </w:style>
  <w:style w:type="character" w:customStyle="1" w:styleId="WW8Num16z1">
    <w:name w:val="WW8Num16z1"/>
    <w:rsid w:val="00D14F73"/>
  </w:style>
  <w:style w:type="character" w:customStyle="1" w:styleId="WW8Num16z2">
    <w:name w:val="WW8Num16z2"/>
    <w:rsid w:val="00D14F73"/>
  </w:style>
  <w:style w:type="character" w:customStyle="1" w:styleId="WW8Num16z3">
    <w:name w:val="WW8Num16z3"/>
    <w:rsid w:val="00D14F73"/>
  </w:style>
  <w:style w:type="character" w:customStyle="1" w:styleId="WW8Num16z4">
    <w:name w:val="WW8Num16z4"/>
    <w:rsid w:val="00D14F73"/>
  </w:style>
  <w:style w:type="character" w:customStyle="1" w:styleId="WW8Num16z5">
    <w:name w:val="WW8Num16z5"/>
    <w:rsid w:val="00D14F73"/>
  </w:style>
  <w:style w:type="character" w:customStyle="1" w:styleId="WW8Num16z6">
    <w:name w:val="WW8Num16z6"/>
    <w:rsid w:val="00D14F73"/>
  </w:style>
  <w:style w:type="character" w:customStyle="1" w:styleId="WW8Num16z7">
    <w:name w:val="WW8Num16z7"/>
    <w:rsid w:val="00D14F73"/>
  </w:style>
  <w:style w:type="character" w:customStyle="1" w:styleId="WW8Num16z8">
    <w:name w:val="WW8Num16z8"/>
    <w:rsid w:val="00D14F73"/>
  </w:style>
  <w:style w:type="character" w:customStyle="1" w:styleId="WW8Num17z0">
    <w:name w:val="WW8Num17z0"/>
    <w:rsid w:val="00D14F73"/>
    <w:rPr>
      <w:rFonts w:ascii="Times New Roman" w:hAnsi="Times New Roman" w:cs="Times New Roman"/>
      <w:b w:val="0"/>
      <w:i w:val="0"/>
      <w:sz w:val="24"/>
    </w:rPr>
  </w:style>
  <w:style w:type="character" w:customStyle="1" w:styleId="WW8Num17z1">
    <w:name w:val="WW8Num17z1"/>
    <w:rsid w:val="00D14F73"/>
  </w:style>
  <w:style w:type="character" w:customStyle="1" w:styleId="WW8Num17z2">
    <w:name w:val="WW8Num17z2"/>
    <w:rsid w:val="00D14F73"/>
  </w:style>
  <w:style w:type="character" w:customStyle="1" w:styleId="WW8Num17z3">
    <w:name w:val="WW8Num17z3"/>
    <w:rsid w:val="00D14F73"/>
  </w:style>
  <w:style w:type="character" w:customStyle="1" w:styleId="WW8Num17z4">
    <w:name w:val="WW8Num17z4"/>
    <w:rsid w:val="00D14F73"/>
  </w:style>
  <w:style w:type="character" w:customStyle="1" w:styleId="WW8Num17z5">
    <w:name w:val="WW8Num17z5"/>
    <w:rsid w:val="00D14F73"/>
  </w:style>
  <w:style w:type="character" w:customStyle="1" w:styleId="WW8Num17z6">
    <w:name w:val="WW8Num17z6"/>
    <w:rsid w:val="00D14F73"/>
  </w:style>
  <w:style w:type="character" w:customStyle="1" w:styleId="WW8Num17z7">
    <w:name w:val="WW8Num17z7"/>
    <w:rsid w:val="00D14F73"/>
  </w:style>
  <w:style w:type="character" w:customStyle="1" w:styleId="WW8Num17z8">
    <w:name w:val="WW8Num17z8"/>
    <w:rsid w:val="00D14F73"/>
  </w:style>
  <w:style w:type="character" w:customStyle="1" w:styleId="WW8Num18z0">
    <w:name w:val="WW8Num18z0"/>
    <w:rsid w:val="00D14F73"/>
    <w:rPr>
      <w:rFonts w:hint="default"/>
    </w:rPr>
  </w:style>
  <w:style w:type="character" w:customStyle="1" w:styleId="WW8Num18z1">
    <w:name w:val="WW8Num18z1"/>
    <w:rsid w:val="00D14F73"/>
  </w:style>
  <w:style w:type="character" w:customStyle="1" w:styleId="WW8Num18z2">
    <w:name w:val="WW8Num18z2"/>
    <w:rsid w:val="00D14F73"/>
  </w:style>
  <w:style w:type="character" w:customStyle="1" w:styleId="WW8Num18z3">
    <w:name w:val="WW8Num18z3"/>
    <w:rsid w:val="00D14F73"/>
  </w:style>
  <w:style w:type="character" w:customStyle="1" w:styleId="WW8Num18z4">
    <w:name w:val="WW8Num18z4"/>
    <w:rsid w:val="00D14F73"/>
  </w:style>
  <w:style w:type="character" w:customStyle="1" w:styleId="WW8Num18z5">
    <w:name w:val="WW8Num18z5"/>
    <w:rsid w:val="00D14F73"/>
  </w:style>
  <w:style w:type="character" w:customStyle="1" w:styleId="WW8Num18z6">
    <w:name w:val="WW8Num18z6"/>
    <w:rsid w:val="00D14F73"/>
  </w:style>
  <w:style w:type="character" w:customStyle="1" w:styleId="WW8Num18z7">
    <w:name w:val="WW8Num18z7"/>
    <w:rsid w:val="00D14F73"/>
  </w:style>
  <w:style w:type="character" w:customStyle="1" w:styleId="WW8Num18z8">
    <w:name w:val="WW8Num18z8"/>
    <w:rsid w:val="00D14F73"/>
  </w:style>
  <w:style w:type="character" w:customStyle="1" w:styleId="WW8Num19z0">
    <w:name w:val="WW8Num19z0"/>
    <w:rsid w:val="00D14F73"/>
    <w:rPr>
      <w:rFonts w:hint="default"/>
    </w:rPr>
  </w:style>
  <w:style w:type="character" w:customStyle="1" w:styleId="WW8Num19z1">
    <w:name w:val="WW8Num19z1"/>
    <w:rsid w:val="00D14F73"/>
  </w:style>
  <w:style w:type="character" w:customStyle="1" w:styleId="WW8Num19z2">
    <w:name w:val="WW8Num19z2"/>
    <w:rsid w:val="00D14F73"/>
  </w:style>
  <w:style w:type="character" w:customStyle="1" w:styleId="WW8Num19z3">
    <w:name w:val="WW8Num19z3"/>
    <w:rsid w:val="00D14F73"/>
  </w:style>
  <w:style w:type="character" w:customStyle="1" w:styleId="WW8Num19z4">
    <w:name w:val="WW8Num19z4"/>
    <w:rsid w:val="00D14F73"/>
  </w:style>
  <w:style w:type="character" w:customStyle="1" w:styleId="WW8Num19z5">
    <w:name w:val="WW8Num19z5"/>
    <w:rsid w:val="00D14F73"/>
  </w:style>
  <w:style w:type="character" w:customStyle="1" w:styleId="WW8Num19z6">
    <w:name w:val="WW8Num19z6"/>
    <w:rsid w:val="00D14F73"/>
  </w:style>
  <w:style w:type="character" w:customStyle="1" w:styleId="WW8Num19z7">
    <w:name w:val="WW8Num19z7"/>
    <w:rsid w:val="00D14F73"/>
  </w:style>
  <w:style w:type="character" w:customStyle="1" w:styleId="WW8Num19z8">
    <w:name w:val="WW8Num19z8"/>
    <w:rsid w:val="00D14F73"/>
  </w:style>
  <w:style w:type="character" w:customStyle="1" w:styleId="WW8Num20z0">
    <w:name w:val="WW8Num20z0"/>
    <w:rsid w:val="00D14F73"/>
    <w:rPr>
      <w:rFonts w:ascii="Times New Roman" w:hAnsi="Times New Roman" w:cs="Times New Roman" w:hint="default"/>
      <w:color w:val="000000"/>
      <w:sz w:val="24"/>
      <w:szCs w:val="24"/>
      <w:lang w:val="pl-PL"/>
    </w:rPr>
  </w:style>
  <w:style w:type="character" w:customStyle="1" w:styleId="WW8Num20z1">
    <w:name w:val="WW8Num20z1"/>
    <w:rsid w:val="00D14F73"/>
  </w:style>
  <w:style w:type="character" w:customStyle="1" w:styleId="WW8Num20z2">
    <w:name w:val="WW8Num20z2"/>
    <w:rsid w:val="00D14F73"/>
  </w:style>
  <w:style w:type="character" w:customStyle="1" w:styleId="WW8Num20z3">
    <w:name w:val="WW8Num20z3"/>
    <w:rsid w:val="00D14F73"/>
  </w:style>
  <w:style w:type="character" w:customStyle="1" w:styleId="WW8Num20z4">
    <w:name w:val="WW8Num20z4"/>
    <w:rsid w:val="00D14F73"/>
  </w:style>
  <w:style w:type="character" w:customStyle="1" w:styleId="WW8Num20z5">
    <w:name w:val="WW8Num20z5"/>
    <w:rsid w:val="00D14F73"/>
  </w:style>
  <w:style w:type="character" w:customStyle="1" w:styleId="WW8Num20z6">
    <w:name w:val="WW8Num20z6"/>
    <w:rsid w:val="00D14F73"/>
  </w:style>
  <w:style w:type="character" w:customStyle="1" w:styleId="WW8Num20z7">
    <w:name w:val="WW8Num20z7"/>
    <w:rsid w:val="00D14F73"/>
  </w:style>
  <w:style w:type="character" w:customStyle="1" w:styleId="WW8Num20z8">
    <w:name w:val="WW8Num20z8"/>
    <w:rsid w:val="00D14F73"/>
  </w:style>
  <w:style w:type="character" w:customStyle="1" w:styleId="WW8Num21z0">
    <w:name w:val="WW8Num21z0"/>
    <w:rsid w:val="00D14F73"/>
    <w:rPr>
      <w:rFonts w:hint="default"/>
    </w:rPr>
  </w:style>
  <w:style w:type="character" w:customStyle="1" w:styleId="WW8Num21z1">
    <w:name w:val="WW8Num21z1"/>
    <w:rsid w:val="00D14F73"/>
  </w:style>
  <w:style w:type="character" w:customStyle="1" w:styleId="WW8Num21z2">
    <w:name w:val="WW8Num21z2"/>
    <w:rsid w:val="00D14F73"/>
  </w:style>
  <w:style w:type="character" w:customStyle="1" w:styleId="WW8Num21z3">
    <w:name w:val="WW8Num21z3"/>
    <w:rsid w:val="00D14F73"/>
  </w:style>
  <w:style w:type="character" w:customStyle="1" w:styleId="WW8Num21z4">
    <w:name w:val="WW8Num21z4"/>
    <w:rsid w:val="00D14F73"/>
  </w:style>
  <w:style w:type="character" w:customStyle="1" w:styleId="WW8Num21z5">
    <w:name w:val="WW8Num21z5"/>
    <w:rsid w:val="00D14F73"/>
  </w:style>
  <w:style w:type="character" w:customStyle="1" w:styleId="WW8Num21z6">
    <w:name w:val="WW8Num21z6"/>
    <w:rsid w:val="00D14F73"/>
  </w:style>
  <w:style w:type="character" w:customStyle="1" w:styleId="WW8Num21z7">
    <w:name w:val="WW8Num21z7"/>
    <w:rsid w:val="00D14F73"/>
  </w:style>
  <w:style w:type="character" w:customStyle="1" w:styleId="WW8Num21z8">
    <w:name w:val="WW8Num21z8"/>
    <w:rsid w:val="00D14F73"/>
  </w:style>
  <w:style w:type="character" w:customStyle="1" w:styleId="WW8Num22z0">
    <w:name w:val="WW8Num22z0"/>
    <w:rsid w:val="00D14F73"/>
    <w:rPr>
      <w:rFonts w:hint="default"/>
    </w:rPr>
  </w:style>
  <w:style w:type="character" w:customStyle="1" w:styleId="WW8Num22z1">
    <w:name w:val="WW8Num22z1"/>
    <w:rsid w:val="00D14F73"/>
  </w:style>
  <w:style w:type="character" w:customStyle="1" w:styleId="WW8Num22z2">
    <w:name w:val="WW8Num22z2"/>
    <w:rsid w:val="00D14F73"/>
  </w:style>
  <w:style w:type="character" w:customStyle="1" w:styleId="WW8Num22z3">
    <w:name w:val="WW8Num22z3"/>
    <w:rsid w:val="00D14F73"/>
  </w:style>
  <w:style w:type="character" w:customStyle="1" w:styleId="WW8Num22z4">
    <w:name w:val="WW8Num22z4"/>
    <w:rsid w:val="00D14F73"/>
  </w:style>
  <w:style w:type="character" w:customStyle="1" w:styleId="WW8Num22z5">
    <w:name w:val="WW8Num22z5"/>
    <w:rsid w:val="00D14F73"/>
  </w:style>
  <w:style w:type="character" w:customStyle="1" w:styleId="WW8Num22z6">
    <w:name w:val="WW8Num22z6"/>
    <w:rsid w:val="00D14F73"/>
  </w:style>
  <w:style w:type="character" w:customStyle="1" w:styleId="WW8Num22z7">
    <w:name w:val="WW8Num22z7"/>
    <w:rsid w:val="00D14F73"/>
  </w:style>
  <w:style w:type="character" w:customStyle="1" w:styleId="WW8Num22z8">
    <w:name w:val="WW8Num22z8"/>
    <w:rsid w:val="00D14F73"/>
  </w:style>
  <w:style w:type="character" w:customStyle="1" w:styleId="WW8Num23z0">
    <w:name w:val="WW8Num23z0"/>
    <w:rsid w:val="00D14F73"/>
    <w:rPr>
      <w:rFonts w:ascii="Times New Roman" w:hAnsi="Times New Roman" w:cs="Times New Roman" w:hint="default"/>
      <w:bCs/>
      <w:color w:val="000000"/>
      <w:sz w:val="24"/>
      <w:szCs w:val="24"/>
      <w:lang w:val="pl-PL"/>
    </w:rPr>
  </w:style>
  <w:style w:type="character" w:customStyle="1" w:styleId="WW8Num23z1">
    <w:name w:val="WW8Num23z1"/>
    <w:rsid w:val="00D14F73"/>
  </w:style>
  <w:style w:type="character" w:customStyle="1" w:styleId="WW8Num23z2">
    <w:name w:val="WW8Num23z2"/>
    <w:rsid w:val="00D14F73"/>
  </w:style>
  <w:style w:type="character" w:customStyle="1" w:styleId="WW8Num23z3">
    <w:name w:val="WW8Num23z3"/>
    <w:rsid w:val="00D14F73"/>
  </w:style>
  <w:style w:type="character" w:customStyle="1" w:styleId="WW8Num23z4">
    <w:name w:val="WW8Num23z4"/>
    <w:rsid w:val="00D14F73"/>
  </w:style>
  <w:style w:type="character" w:customStyle="1" w:styleId="WW8Num23z5">
    <w:name w:val="WW8Num23z5"/>
    <w:rsid w:val="00D14F73"/>
  </w:style>
  <w:style w:type="character" w:customStyle="1" w:styleId="WW8Num23z6">
    <w:name w:val="WW8Num23z6"/>
    <w:rsid w:val="00D14F73"/>
  </w:style>
  <w:style w:type="character" w:customStyle="1" w:styleId="WW8Num23z7">
    <w:name w:val="WW8Num23z7"/>
    <w:rsid w:val="00D14F73"/>
  </w:style>
  <w:style w:type="character" w:customStyle="1" w:styleId="WW8Num23z8">
    <w:name w:val="WW8Num23z8"/>
    <w:rsid w:val="00D14F73"/>
  </w:style>
  <w:style w:type="character" w:customStyle="1" w:styleId="WW8Num24z0">
    <w:name w:val="WW8Num24z0"/>
    <w:rsid w:val="00D14F73"/>
    <w:rPr>
      <w:rFonts w:ascii="Times New Roman" w:hAnsi="Times New Roman" w:cs="Times New Roman"/>
      <w:b w:val="0"/>
      <w:i w:val="0"/>
      <w:sz w:val="24"/>
    </w:rPr>
  </w:style>
  <w:style w:type="character" w:customStyle="1" w:styleId="WW8Num24z1">
    <w:name w:val="WW8Num24z1"/>
    <w:rsid w:val="00D14F73"/>
  </w:style>
  <w:style w:type="character" w:customStyle="1" w:styleId="WW8Num24z2">
    <w:name w:val="WW8Num24z2"/>
    <w:rsid w:val="00D14F73"/>
  </w:style>
  <w:style w:type="character" w:customStyle="1" w:styleId="WW8Num24z3">
    <w:name w:val="WW8Num24z3"/>
    <w:rsid w:val="00D14F73"/>
  </w:style>
  <w:style w:type="character" w:customStyle="1" w:styleId="WW8Num24z4">
    <w:name w:val="WW8Num24z4"/>
    <w:rsid w:val="00D14F73"/>
  </w:style>
  <w:style w:type="character" w:customStyle="1" w:styleId="WW8Num24z5">
    <w:name w:val="WW8Num24z5"/>
    <w:rsid w:val="00D14F73"/>
  </w:style>
  <w:style w:type="character" w:customStyle="1" w:styleId="WW8Num24z6">
    <w:name w:val="WW8Num24z6"/>
    <w:rsid w:val="00D14F73"/>
  </w:style>
  <w:style w:type="character" w:customStyle="1" w:styleId="WW8Num24z7">
    <w:name w:val="WW8Num24z7"/>
    <w:rsid w:val="00D14F73"/>
  </w:style>
  <w:style w:type="character" w:customStyle="1" w:styleId="WW8Num24z8">
    <w:name w:val="WW8Num24z8"/>
    <w:rsid w:val="00D14F73"/>
  </w:style>
  <w:style w:type="character" w:customStyle="1" w:styleId="WW8Num25z0">
    <w:name w:val="WW8Num25z0"/>
    <w:rsid w:val="00D14F73"/>
    <w:rPr>
      <w:rFonts w:ascii="Times New Roman" w:hAnsi="Times New Roman" w:cs="Times New Roman"/>
      <w:b w:val="0"/>
      <w:bCs/>
      <w:i w:val="0"/>
      <w:color w:val="000000"/>
      <w:sz w:val="24"/>
      <w:szCs w:val="24"/>
      <w:lang w:val="pl-PL"/>
    </w:rPr>
  </w:style>
  <w:style w:type="character" w:customStyle="1" w:styleId="WW8Num25z1">
    <w:name w:val="WW8Num25z1"/>
    <w:rsid w:val="00D14F73"/>
  </w:style>
  <w:style w:type="character" w:customStyle="1" w:styleId="WW8Num25z2">
    <w:name w:val="WW8Num25z2"/>
    <w:rsid w:val="00D14F73"/>
  </w:style>
  <w:style w:type="character" w:customStyle="1" w:styleId="WW8Num25z3">
    <w:name w:val="WW8Num25z3"/>
    <w:rsid w:val="00D14F73"/>
  </w:style>
  <w:style w:type="character" w:customStyle="1" w:styleId="WW8Num25z4">
    <w:name w:val="WW8Num25z4"/>
    <w:rsid w:val="00D14F73"/>
  </w:style>
  <w:style w:type="character" w:customStyle="1" w:styleId="WW8Num25z5">
    <w:name w:val="WW8Num25z5"/>
    <w:rsid w:val="00D14F73"/>
  </w:style>
  <w:style w:type="character" w:customStyle="1" w:styleId="WW8Num25z6">
    <w:name w:val="WW8Num25z6"/>
    <w:rsid w:val="00D14F73"/>
  </w:style>
  <w:style w:type="character" w:customStyle="1" w:styleId="WW8Num25z7">
    <w:name w:val="WW8Num25z7"/>
    <w:rsid w:val="00D14F73"/>
  </w:style>
  <w:style w:type="character" w:customStyle="1" w:styleId="WW8Num25z8">
    <w:name w:val="WW8Num25z8"/>
    <w:rsid w:val="00D14F73"/>
  </w:style>
  <w:style w:type="character" w:customStyle="1" w:styleId="WW8Num26z0">
    <w:name w:val="WW8Num26z0"/>
    <w:rsid w:val="00D14F73"/>
    <w:rPr>
      <w:rFonts w:ascii="Times New Roman" w:hAnsi="Times New Roman" w:cs="Times New Roman"/>
      <w:b w:val="0"/>
      <w:i w:val="0"/>
      <w:color w:val="000000"/>
      <w:sz w:val="24"/>
      <w:szCs w:val="24"/>
      <w:lang w:val="pl-PL"/>
    </w:rPr>
  </w:style>
  <w:style w:type="character" w:customStyle="1" w:styleId="WW8Num26z1">
    <w:name w:val="WW8Num26z1"/>
    <w:rsid w:val="00D14F73"/>
  </w:style>
  <w:style w:type="character" w:customStyle="1" w:styleId="WW8Num26z2">
    <w:name w:val="WW8Num26z2"/>
    <w:rsid w:val="00D14F73"/>
  </w:style>
  <w:style w:type="character" w:customStyle="1" w:styleId="WW8Num26z3">
    <w:name w:val="WW8Num26z3"/>
    <w:rsid w:val="00D14F73"/>
  </w:style>
  <w:style w:type="character" w:customStyle="1" w:styleId="WW8Num26z4">
    <w:name w:val="WW8Num26z4"/>
    <w:rsid w:val="00D14F73"/>
  </w:style>
  <w:style w:type="character" w:customStyle="1" w:styleId="WW8Num26z5">
    <w:name w:val="WW8Num26z5"/>
    <w:rsid w:val="00D14F73"/>
  </w:style>
  <w:style w:type="character" w:customStyle="1" w:styleId="WW8Num26z6">
    <w:name w:val="WW8Num26z6"/>
    <w:rsid w:val="00D14F73"/>
  </w:style>
  <w:style w:type="character" w:customStyle="1" w:styleId="WW8Num26z7">
    <w:name w:val="WW8Num26z7"/>
    <w:rsid w:val="00D14F73"/>
  </w:style>
  <w:style w:type="character" w:customStyle="1" w:styleId="WW8Num26z8">
    <w:name w:val="WW8Num26z8"/>
    <w:rsid w:val="00D14F73"/>
  </w:style>
  <w:style w:type="character" w:customStyle="1" w:styleId="WW8Num27z0">
    <w:name w:val="WW8Num27z0"/>
    <w:rsid w:val="00D14F73"/>
    <w:rPr>
      <w:rFonts w:hint="default"/>
    </w:rPr>
  </w:style>
  <w:style w:type="character" w:customStyle="1" w:styleId="WW8Num27z1">
    <w:name w:val="WW8Num27z1"/>
    <w:rsid w:val="00D14F73"/>
  </w:style>
  <w:style w:type="character" w:customStyle="1" w:styleId="WW8Num27z2">
    <w:name w:val="WW8Num27z2"/>
    <w:rsid w:val="00D14F73"/>
  </w:style>
  <w:style w:type="character" w:customStyle="1" w:styleId="WW8Num27z3">
    <w:name w:val="WW8Num27z3"/>
    <w:rsid w:val="00D14F73"/>
  </w:style>
  <w:style w:type="character" w:customStyle="1" w:styleId="WW8Num27z4">
    <w:name w:val="WW8Num27z4"/>
    <w:rsid w:val="00D14F73"/>
  </w:style>
  <w:style w:type="character" w:customStyle="1" w:styleId="WW8Num27z5">
    <w:name w:val="WW8Num27z5"/>
    <w:rsid w:val="00D14F73"/>
  </w:style>
  <w:style w:type="character" w:customStyle="1" w:styleId="WW8Num27z6">
    <w:name w:val="WW8Num27z6"/>
    <w:rsid w:val="00D14F73"/>
  </w:style>
  <w:style w:type="character" w:customStyle="1" w:styleId="WW8Num27z7">
    <w:name w:val="WW8Num27z7"/>
    <w:rsid w:val="00D14F73"/>
  </w:style>
  <w:style w:type="character" w:customStyle="1" w:styleId="WW8Num27z8">
    <w:name w:val="WW8Num27z8"/>
    <w:rsid w:val="00D14F73"/>
  </w:style>
  <w:style w:type="character" w:customStyle="1" w:styleId="WW8Num28z0">
    <w:name w:val="WW8Num28z0"/>
    <w:rsid w:val="00D14F73"/>
    <w:rPr>
      <w:color w:val="auto"/>
    </w:rPr>
  </w:style>
  <w:style w:type="character" w:customStyle="1" w:styleId="WW8Num28z1">
    <w:name w:val="WW8Num28z1"/>
    <w:rsid w:val="00D14F73"/>
    <w:rPr>
      <w:rFonts w:ascii="Courier New" w:hAnsi="Courier New" w:cs="Courier New" w:hint="default"/>
    </w:rPr>
  </w:style>
  <w:style w:type="character" w:customStyle="1" w:styleId="WW8Num28z2">
    <w:name w:val="WW8Num28z2"/>
    <w:rsid w:val="00D14F73"/>
    <w:rPr>
      <w:rFonts w:ascii="Wingdings" w:hAnsi="Wingdings" w:cs="Wingdings" w:hint="default"/>
    </w:rPr>
  </w:style>
  <w:style w:type="character" w:customStyle="1" w:styleId="WW8Num29z0">
    <w:name w:val="WW8Num29z0"/>
    <w:rsid w:val="00D14F73"/>
    <w:rPr>
      <w:rFonts w:hint="default"/>
    </w:rPr>
  </w:style>
  <w:style w:type="character" w:customStyle="1" w:styleId="WW8Num29z1">
    <w:name w:val="WW8Num29z1"/>
    <w:rsid w:val="00D14F73"/>
  </w:style>
  <w:style w:type="character" w:customStyle="1" w:styleId="WW8Num29z2">
    <w:name w:val="WW8Num29z2"/>
    <w:rsid w:val="00D14F73"/>
  </w:style>
  <w:style w:type="character" w:customStyle="1" w:styleId="WW8Num29z3">
    <w:name w:val="WW8Num29z3"/>
    <w:rsid w:val="00D14F73"/>
  </w:style>
  <w:style w:type="character" w:customStyle="1" w:styleId="WW8Num29z4">
    <w:name w:val="WW8Num29z4"/>
    <w:rsid w:val="00D14F73"/>
  </w:style>
  <w:style w:type="character" w:customStyle="1" w:styleId="WW8Num29z5">
    <w:name w:val="WW8Num29z5"/>
    <w:rsid w:val="00D14F73"/>
  </w:style>
  <w:style w:type="character" w:customStyle="1" w:styleId="WW8Num29z6">
    <w:name w:val="WW8Num29z6"/>
    <w:rsid w:val="00D14F73"/>
  </w:style>
  <w:style w:type="character" w:customStyle="1" w:styleId="WW8Num29z7">
    <w:name w:val="WW8Num29z7"/>
    <w:rsid w:val="00D14F73"/>
  </w:style>
  <w:style w:type="character" w:customStyle="1" w:styleId="WW8Num29z8">
    <w:name w:val="WW8Num29z8"/>
    <w:rsid w:val="00D14F73"/>
  </w:style>
  <w:style w:type="character" w:customStyle="1" w:styleId="WW8Num30z0">
    <w:name w:val="WW8Num30z0"/>
    <w:rsid w:val="00D14F73"/>
    <w:rPr>
      <w:color w:val="auto"/>
    </w:rPr>
  </w:style>
  <w:style w:type="character" w:customStyle="1" w:styleId="WW8Num30z1">
    <w:name w:val="WW8Num30z1"/>
    <w:rsid w:val="00D14F73"/>
  </w:style>
  <w:style w:type="character" w:customStyle="1" w:styleId="WW8Num30z2">
    <w:name w:val="WW8Num30z2"/>
    <w:rsid w:val="00D14F73"/>
  </w:style>
  <w:style w:type="character" w:customStyle="1" w:styleId="WW8Num30z3">
    <w:name w:val="WW8Num30z3"/>
    <w:rsid w:val="00D14F73"/>
  </w:style>
  <w:style w:type="character" w:customStyle="1" w:styleId="WW8Num30z4">
    <w:name w:val="WW8Num30z4"/>
    <w:rsid w:val="00D14F73"/>
  </w:style>
  <w:style w:type="character" w:customStyle="1" w:styleId="WW8Num30z5">
    <w:name w:val="WW8Num30z5"/>
    <w:rsid w:val="00D14F73"/>
  </w:style>
  <w:style w:type="character" w:customStyle="1" w:styleId="WW8Num30z6">
    <w:name w:val="WW8Num30z6"/>
    <w:rsid w:val="00D14F73"/>
  </w:style>
  <w:style w:type="character" w:customStyle="1" w:styleId="WW8Num30z7">
    <w:name w:val="WW8Num30z7"/>
    <w:rsid w:val="00D14F73"/>
  </w:style>
  <w:style w:type="character" w:customStyle="1" w:styleId="WW8Num30z8">
    <w:name w:val="WW8Num30z8"/>
    <w:rsid w:val="00D14F73"/>
  </w:style>
  <w:style w:type="character" w:customStyle="1" w:styleId="WW8Num31z0">
    <w:name w:val="WW8Num31z0"/>
    <w:rsid w:val="00D14F73"/>
    <w:rPr>
      <w:rFonts w:hint="default"/>
    </w:rPr>
  </w:style>
  <w:style w:type="character" w:customStyle="1" w:styleId="WW8Num31z1">
    <w:name w:val="WW8Num31z1"/>
    <w:rsid w:val="00D14F73"/>
  </w:style>
  <w:style w:type="character" w:customStyle="1" w:styleId="WW8Num31z2">
    <w:name w:val="WW8Num31z2"/>
    <w:rsid w:val="00D14F73"/>
  </w:style>
  <w:style w:type="character" w:customStyle="1" w:styleId="WW8Num31z3">
    <w:name w:val="WW8Num31z3"/>
    <w:rsid w:val="00D14F73"/>
  </w:style>
  <w:style w:type="character" w:customStyle="1" w:styleId="WW8Num31z4">
    <w:name w:val="WW8Num31z4"/>
    <w:rsid w:val="00D14F73"/>
  </w:style>
  <w:style w:type="character" w:customStyle="1" w:styleId="WW8Num31z5">
    <w:name w:val="WW8Num31z5"/>
    <w:rsid w:val="00D14F73"/>
  </w:style>
  <w:style w:type="character" w:customStyle="1" w:styleId="WW8Num31z6">
    <w:name w:val="WW8Num31z6"/>
    <w:rsid w:val="00D14F73"/>
  </w:style>
  <w:style w:type="character" w:customStyle="1" w:styleId="WW8Num31z7">
    <w:name w:val="WW8Num31z7"/>
    <w:rsid w:val="00D14F73"/>
  </w:style>
  <w:style w:type="character" w:customStyle="1" w:styleId="WW8Num31z8">
    <w:name w:val="WW8Num31z8"/>
    <w:rsid w:val="00D14F73"/>
  </w:style>
  <w:style w:type="character" w:customStyle="1" w:styleId="WW8Num32z0">
    <w:name w:val="WW8Num32z0"/>
    <w:rsid w:val="00D14F73"/>
    <w:rPr>
      <w:rFonts w:hint="default"/>
    </w:rPr>
  </w:style>
  <w:style w:type="character" w:customStyle="1" w:styleId="WW8Num32z1">
    <w:name w:val="WW8Num32z1"/>
    <w:rsid w:val="00D14F73"/>
  </w:style>
  <w:style w:type="character" w:customStyle="1" w:styleId="WW8Num32z2">
    <w:name w:val="WW8Num32z2"/>
    <w:rsid w:val="00D14F73"/>
  </w:style>
  <w:style w:type="character" w:customStyle="1" w:styleId="WW8Num32z3">
    <w:name w:val="WW8Num32z3"/>
    <w:rsid w:val="00D14F73"/>
  </w:style>
  <w:style w:type="character" w:customStyle="1" w:styleId="WW8Num32z4">
    <w:name w:val="WW8Num32z4"/>
    <w:rsid w:val="00D14F73"/>
  </w:style>
  <w:style w:type="character" w:customStyle="1" w:styleId="WW8Num32z5">
    <w:name w:val="WW8Num32z5"/>
    <w:rsid w:val="00D14F73"/>
  </w:style>
  <w:style w:type="character" w:customStyle="1" w:styleId="WW8Num32z6">
    <w:name w:val="WW8Num32z6"/>
    <w:rsid w:val="00D14F73"/>
  </w:style>
  <w:style w:type="character" w:customStyle="1" w:styleId="WW8Num32z7">
    <w:name w:val="WW8Num32z7"/>
    <w:rsid w:val="00D14F73"/>
  </w:style>
  <w:style w:type="character" w:customStyle="1" w:styleId="WW8Num32z8">
    <w:name w:val="WW8Num32z8"/>
    <w:rsid w:val="00D14F73"/>
  </w:style>
  <w:style w:type="character" w:customStyle="1" w:styleId="WW8Num33z0">
    <w:name w:val="WW8Num33z0"/>
    <w:rsid w:val="00D14F73"/>
    <w:rPr>
      <w:rFonts w:ascii="Times New Roman" w:hAnsi="Times New Roman" w:cs="Times New Roman"/>
      <w:b w:val="0"/>
      <w:i w:val="0"/>
      <w:sz w:val="24"/>
    </w:rPr>
  </w:style>
  <w:style w:type="character" w:customStyle="1" w:styleId="WW8Num33z1">
    <w:name w:val="WW8Num33z1"/>
    <w:rsid w:val="00D14F73"/>
  </w:style>
  <w:style w:type="character" w:customStyle="1" w:styleId="WW8Num33z2">
    <w:name w:val="WW8Num33z2"/>
    <w:rsid w:val="00D14F73"/>
  </w:style>
  <w:style w:type="character" w:customStyle="1" w:styleId="WW8Num33z3">
    <w:name w:val="WW8Num33z3"/>
    <w:rsid w:val="00D14F73"/>
  </w:style>
  <w:style w:type="character" w:customStyle="1" w:styleId="WW8Num33z4">
    <w:name w:val="WW8Num33z4"/>
    <w:rsid w:val="00D14F73"/>
  </w:style>
  <w:style w:type="character" w:customStyle="1" w:styleId="WW8Num33z5">
    <w:name w:val="WW8Num33z5"/>
    <w:rsid w:val="00D14F73"/>
  </w:style>
  <w:style w:type="character" w:customStyle="1" w:styleId="WW8Num33z6">
    <w:name w:val="WW8Num33z6"/>
    <w:rsid w:val="00D14F73"/>
  </w:style>
  <w:style w:type="character" w:customStyle="1" w:styleId="WW8Num33z7">
    <w:name w:val="WW8Num33z7"/>
    <w:rsid w:val="00D14F73"/>
  </w:style>
  <w:style w:type="character" w:customStyle="1" w:styleId="WW8Num33z8">
    <w:name w:val="WW8Num33z8"/>
    <w:rsid w:val="00D14F73"/>
  </w:style>
  <w:style w:type="character" w:customStyle="1" w:styleId="WW8Num34z0">
    <w:name w:val="WW8Num34z0"/>
    <w:rsid w:val="00D14F73"/>
    <w:rPr>
      <w:rFonts w:ascii="Times New Roman" w:hAnsi="Times New Roman" w:cs="Times New Roman"/>
      <w:b w:val="0"/>
      <w:i w:val="0"/>
      <w:sz w:val="24"/>
    </w:rPr>
  </w:style>
  <w:style w:type="character" w:customStyle="1" w:styleId="WW8Num34z1">
    <w:name w:val="WW8Num34z1"/>
    <w:rsid w:val="00D14F73"/>
  </w:style>
  <w:style w:type="character" w:customStyle="1" w:styleId="WW8Num34z2">
    <w:name w:val="WW8Num34z2"/>
    <w:rsid w:val="00D14F73"/>
  </w:style>
  <w:style w:type="character" w:customStyle="1" w:styleId="WW8Num34z3">
    <w:name w:val="WW8Num34z3"/>
    <w:rsid w:val="00D14F73"/>
  </w:style>
  <w:style w:type="character" w:customStyle="1" w:styleId="WW8Num34z4">
    <w:name w:val="WW8Num34z4"/>
    <w:rsid w:val="00D14F73"/>
  </w:style>
  <w:style w:type="character" w:customStyle="1" w:styleId="WW8Num34z5">
    <w:name w:val="WW8Num34z5"/>
    <w:rsid w:val="00D14F73"/>
  </w:style>
  <w:style w:type="character" w:customStyle="1" w:styleId="WW8Num34z6">
    <w:name w:val="WW8Num34z6"/>
    <w:rsid w:val="00D14F73"/>
  </w:style>
  <w:style w:type="character" w:customStyle="1" w:styleId="WW8Num34z7">
    <w:name w:val="WW8Num34z7"/>
    <w:rsid w:val="00D14F73"/>
  </w:style>
  <w:style w:type="character" w:customStyle="1" w:styleId="WW8Num34z8">
    <w:name w:val="WW8Num34z8"/>
    <w:rsid w:val="00D14F73"/>
  </w:style>
  <w:style w:type="character" w:customStyle="1" w:styleId="WW8Num35z0">
    <w:name w:val="WW8Num35z0"/>
    <w:rsid w:val="00D14F73"/>
    <w:rPr>
      <w:rFonts w:ascii="Times New Roman" w:hAnsi="Times New Roman" w:cs="Times New Roman"/>
    </w:rPr>
  </w:style>
  <w:style w:type="character" w:customStyle="1" w:styleId="WW8Num35z1">
    <w:name w:val="WW8Num35z1"/>
    <w:rsid w:val="00D14F73"/>
    <w:rPr>
      <w:rFonts w:ascii="Courier New" w:hAnsi="Courier New" w:cs="Courier New"/>
    </w:rPr>
  </w:style>
  <w:style w:type="character" w:customStyle="1" w:styleId="WW8Num35z2">
    <w:name w:val="WW8Num35z2"/>
    <w:rsid w:val="00D14F73"/>
    <w:rPr>
      <w:rFonts w:ascii="Wingdings" w:hAnsi="Wingdings" w:cs="Wingdings"/>
    </w:rPr>
  </w:style>
  <w:style w:type="character" w:customStyle="1" w:styleId="WW8Num35z3">
    <w:name w:val="WW8Num35z3"/>
    <w:rsid w:val="00D14F73"/>
    <w:rPr>
      <w:rFonts w:ascii="Symbol" w:hAnsi="Symbol" w:cs="Symbol"/>
    </w:rPr>
  </w:style>
  <w:style w:type="character" w:customStyle="1" w:styleId="WW8Num35z4">
    <w:name w:val="WW8Num35z4"/>
    <w:rsid w:val="00D14F73"/>
  </w:style>
  <w:style w:type="character" w:customStyle="1" w:styleId="WW8Num35z5">
    <w:name w:val="WW8Num35z5"/>
    <w:rsid w:val="00D14F73"/>
  </w:style>
  <w:style w:type="character" w:customStyle="1" w:styleId="WW8Num35z6">
    <w:name w:val="WW8Num35z6"/>
    <w:rsid w:val="00D14F73"/>
  </w:style>
  <w:style w:type="character" w:customStyle="1" w:styleId="WW8Num35z7">
    <w:name w:val="WW8Num35z7"/>
    <w:rsid w:val="00D14F73"/>
  </w:style>
  <w:style w:type="character" w:customStyle="1" w:styleId="WW8Num35z8">
    <w:name w:val="WW8Num35z8"/>
    <w:rsid w:val="00D14F73"/>
  </w:style>
  <w:style w:type="character" w:customStyle="1" w:styleId="WW8Num36z0">
    <w:name w:val="WW8Num36z0"/>
    <w:rsid w:val="00D14F73"/>
    <w:rPr>
      <w:rFonts w:hint="default"/>
    </w:rPr>
  </w:style>
  <w:style w:type="character" w:customStyle="1" w:styleId="WW8Num36z1">
    <w:name w:val="WW8Num36z1"/>
    <w:rsid w:val="00D14F73"/>
  </w:style>
  <w:style w:type="character" w:customStyle="1" w:styleId="WW8Num36z2">
    <w:name w:val="WW8Num36z2"/>
    <w:rsid w:val="00D14F73"/>
  </w:style>
  <w:style w:type="character" w:customStyle="1" w:styleId="WW8Num36z3">
    <w:name w:val="WW8Num36z3"/>
    <w:rsid w:val="00D14F73"/>
  </w:style>
  <w:style w:type="character" w:customStyle="1" w:styleId="WW8Num36z4">
    <w:name w:val="WW8Num36z4"/>
    <w:rsid w:val="00D14F73"/>
  </w:style>
  <w:style w:type="character" w:customStyle="1" w:styleId="WW8Num36z5">
    <w:name w:val="WW8Num36z5"/>
    <w:rsid w:val="00D14F73"/>
  </w:style>
  <w:style w:type="character" w:customStyle="1" w:styleId="WW8Num36z6">
    <w:name w:val="WW8Num36z6"/>
    <w:rsid w:val="00D14F73"/>
  </w:style>
  <w:style w:type="character" w:customStyle="1" w:styleId="WW8Num36z7">
    <w:name w:val="WW8Num36z7"/>
    <w:rsid w:val="00D14F73"/>
  </w:style>
  <w:style w:type="character" w:customStyle="1" w:styleId="WW8Num36z8">
    <w:name w:val="WW8Num36z8"/>
    <w:rsid w:val="00D14F73"/>
  </w:style>
  <w:style w:type="character" w:customStyle="1" w:styleId="WW8Num37z0">
    <w:name w:val="WW8Num37z0"/>
    <w:rsid w:val="00D14F73"/>
    <w:rPr>
      <w:rFonts w:hint="default"/>
    </w:rPr>
  </w:style>
  <w:style w:type="character" w:customStyle="1" w:styleId="WW8Num37z1">
    <w:name w:val="WW8Num37z1"/>
    <w:rsid w:val="00D14F73"/>
  </w:style>
  <w:style w:type="character" w:customStyle="1" w:styleId="WW8Num37z2">
    <w:name w:val="WW8Num37z2"/>
    <w:rsid w:val="00D14F73"/>
  </w:style>
  <w:style w:type="character" w:customStyle="1" w:styleId="WW8Num37z3">
    <w:name w:val="WW8Num37z3"/>
    <w:rsid w:val="00D14F73"/>
  </w:style>
  <w:style w:type="character" w:customStyle="1" w:styleId="WW8Num37z4">
    <w:name w:val="WW8Num37z4"/>
    <w:rsid w:val="00D14F73"/>
  </w:style>
  <w:style w:type="character" w:customStyle="1" w:styleId="WW8Num37z5">
    <w:name w:val="WW8Num37z5"/>
    <w:rsid w:val="00D14F73"/>
  </w:style>
  <w:style w:type="character" w:customStyle="1" w:styleId="WW8Num37z6">
    <w:name w:val="WW8Num37z6"/>
    <w:rsid w:val="00D14F73"/>
  </w:style>
  <w:style w:type="character" w:customStyle="1" w:styleId="WW8Num37z7">
    <w:name w:val="WW8Num37z7"/>
    <w:rsid w:val="00D14F73"/>
  </w:style>
  <w:style w:type="character" w:customStyle="1" w:styleId="WW8Num37z8">
    <w:name w:val="WW8Num37z8"/>
    <w:rsid w:val="00D14F73"/>
  </w:style>
  <w:style w:type="character" w:customStyle="1" w:styleId="WW8Num38z0">
    <w:name w:val="WW8Num38z0"/>
    <w:rsid w:val="00D14F73"/>
    <w:rPr>
      <w:color w:val="auto"/>
    </w:rPr>
  </w:style>
  <w:style w:type="character" w:customStyle="1" w:styleId="WW8Num38z1">
    <w:name w:val="WW8Num38z1"/>
    <w:rsid w:val="00D14F73"/>
  </w:style>
  <w:style w:type="character" w:customStyle="1" w:styleId="WW8Num38z2">
    <w:name w:val="WW8Num38z2"/>
    <w:rsid w:val="00D14F73"/>
  </w:style>
  <w:style w:type="character" w:customStyle="1" w:styleId="WW8Num38z3">
    <w:name w:val="WW8Num38z3"/>
    <w:rsid w:val="00D14F73"/>
  </w:style>
  <w:style w:type="character" w:customStyle="1" w:styleId="WW8Num38z4">
    <w:name w:val="WW8Num38z4"/>
    <w:rsid w:val="00D14F73"/>
  </w:style>
  <w:style w:type="character" w:customStyle="1" w:styleId="WW8Num38z5">
    <w:name w:val="WW8Num38z5"/>
    <w:rsid w:val="00D14F73"/>
  </w:style>
  <w:style w:type="character" w:customStyle="1" w:styleId="WW8Num38z6">
    <w:name w:val="WW8Num38z6"/>
    <w:rsid w:val="00D14F73"/>
  </w:style>
  <w:style w:type="character" w:customStyle="1" w:styleId="WW8Num38z7">
    <w:name w:val="WW8Num38z7"/>
    <w:rsid w:val="00D14F73"/>
  </w:style>
  <w:style w:type="character" w:customStyle="1" w:styleId="WW8Num38z8">
    <w:name w:val="WW8Num38z8"/>
    <w:rsid w:val="00D14F73"/>
  </w:style>
  <w:style w:type="character" w:customStyle="1" w:styleId="WW8Num39z0">
    <w:name w:val="WW8Num39z0"/>
    <w:rsid w:val="00D14F73"/>
    <w:rPr>
      <w:rFonts w:ascii="Symbol" w:hAnsi="Symbol" w:cs="Symbol" w:hint="default"/>
    </w:rPr>
  </w:style>
  <w:style w:type="character" w:customStyle="1" w:styleId="WW8Num39z1">
    <w:name w:val="WW8Num39z1"/>
    <w:rsid w:val="00D14F73"/>
    <w:rPr>
      <w:rFonts w:ascii="Courier New" w:hAnsi="Courier New" w:cs="Courier New" w:hint="default"/>
    </w:rPr>
  </w:style>
  <w:style w:type="character" w:customStyle="1" w:styleId="WW8Num39z2">
    <w:name w:val="WW8Num39z2"/>
    <w:rsid w:val="00D14F73"/>
    <w:rPr>
      <w:rFonts w:ascii="Wingdings" w:hAnsi="Wingdings" w:cs="Wingdings" w:hint="default"/>
    </w:rPr>
  </w:style>
  <w:style w:type="character" w:customStyle="1" w:styleId="WW8Num40z0">
    <w:name w:val="WW8Num40z0"/>
    <w:rsid w:val="00D14F73"/>
    <w:rPr>
      <w:rFonts w:ascii="Times New Roman" w:hAnsi="Times New Roman" w:cs="Times New Roman"/>
      <w:bCs/>
      <w:color w:val="000000"/>
      <w:sz w:val="24"/>
      <w:szCs w:val="24"/>
      <w:lang w:val="pl-PL"/>
    </w:rPr>
  </w:style>
  <w:style w:type="character" w:customStyle="1" w:styleId="WW8Num40z1">
    <w:name w:val="WW8Num40z1"/>
    <w:rsid w:val="00D14F73"/>
  </w:style>
  <w:style w:type="character" w:customStyle="1" w:styleId="WW8Num40z2">
    <w:name w:val="WW8Num40z2"/>
    <w:rsid w:val="00D14F73"/>
  </w:style>
  <w:style w:type="character" w:customStyle="1" w:styleId="WW8Num40z3">
    <w:name w:val="WW8Num40z3"/>
    <w:rsid w:val="00D14F73"/>
  </w:style>
  <w:style w:type="character" w:customStyle="1" w:styleId="WW8Num40z4">
    <w:name w:val="WW8Num40z4"/>
    <w:rsid w:val="00D14F73"/>
  </w:style>
  <w:style w:type="character" w:customStyle="1" w:styleId="WW8Num40z5">
    <w:name w:val="WW8Num40z5"/>
    <w:rsid w:val="00D14F73"/>
  </w:style>
  <w:style w:type="character" w:customStyle="1" w:styleId="WW8Num40z6">
    <w:name w:val="WW8Num40z6"/>
    <w:rsid w:val="00D14F73"/>
  </w:style>
  <w:style w:type="character" w:customStyle="1" w:styleId="WW8Num40z7">
    <w:name w:val="WW8Num40z7"/>
    <w:rsid w:val="00D14F73"/>
  </w:style>
  <w:style w:type="character" w:customStyle="1" w:styleId="WW8Num40z8">
    <w:name w:val="WW8Num40z8"/>
    <w:rsid w:val="00D14F73"/>
  </w:style>
  <w:style w:type="character" w:customStyle="1" w:styleId="WW8Num41z0">
    <w:name w:val="WW8Num41z0"/>
    <w:rsid w:val="00D14F73"/>
    <w:rPr>
      <w:rFonts w:hint="default"/>
    </w:rPr>
  </w:style>
  <w:style w:type="character" w:customStyle="1" w:styleId="WW8Num41z1">
    <w:name w:val="WW8Num41z1"/>
    <w:rsid w:val="00D14F73"/>
  </w:style>
  <w:style w:type="character" w:customStyle="1" w:styleId="WW8Num41z2">
    <w:name w:val="WW8Num41z2"/>
    <w:rsid w:val="00D14F73"/>
  </w:style>
  <w:style w:type="character" w:customStyle="1" w:styleId="WW8Num41z3">
    <w:name w:val="WW8Num41z3"/>
    <w:rsid w:val="00D14F73"/>
  </w:style>
  <w:style w:type="character" w:customStyle="1" w:styleId="WW8Num41z4">
    <w:name w:val="WW8Num41z4"/>
    <w:rsid w:val="00D14F73"/>
  </w:style>
  <w:style w:type="character" w:customStyle="1" w:styleId="WW8Num41z5">
    <w:name w:val="WW8Num41z5"/>
    <w:rsid w:val="00D14F73"/>
  </w:style>
  <w:style w:type="character" w:customStyle="1" w:styleId="WW8Num41z6">
    <w:name w:val="WW8Num41z6"/>
    <w:rsid w:val="00D14F73"/>
  </w:style>
  <w:style w:type="character" w:customStyle="1" w:styleId="WW8Num41z7">
    <w:name w:val="WW8Num41z7"/>
    <w:rsid w:val="00D14F73"/>
  </w:style>
  <w:style w:type="character" w:customStyle="1" w:styleId="WW8Num41z8">
    <w:name w:val="WW8Num41z8"/>
    <w:rsid w:val="00D14F73"/>
  </w:style>
  <w:style w:type="character" w:customStyle="1" w:styleId="WW8Num42z0">
    <w:name w:val="WW8Num42z0"/>
    <w:rsid w:val="00D14F73"/>
    <w:rPr>
      <w:rFonts w:hint="default"/>
    </w:rPr>
  </w:style>
  <w:style w:type="character" w:customStyle="1" w:styleId="WW8Num42z1">
    <w:name w:val="WW8Num42z1"/>
    <w:rsid w:val="00D14F73"/>
  </w:style>
  <w:style w:type="character" w:customStyle="1" w:styleId="WW8Num42z2">
    <w:name w:val="WW8Num42z2"/>
    <w:rsid w:val="00D14F73"/>
  </w:style>
  <w:style w:type="character" w:customStyle="1" w:styleId="WW8Num42z3">
    <w:name w:val="WW8Num42z3"/>
    <w:rsid w:val="00D14F73"/>
  </w:style>
  <w:style w:type="character" w:customStyle="1" w:styleId="WW8Num42z4">
    <w:name w:val="WW8Num42z4"/>
    <w:rsid w:val="00D14F73"/>
  </w:style>
  <w:style w:type="character" w:customStyle="1" w:styleId="WW8Num42z5">
    <w:name w:val="WW8Num42z5"/>
    <w:rsid w:val="00D14F73"/>
  </w:style>
  <w:style w:type="character" w:customStyle="1" w:styleId="WW8Num42z6">
    <w:name w:val="WW8Num42z6"/>
    <w:rsid w:val="00D14F73"/>
  </w:style>
  <w:style w:type="character" w:customStyle="1" w:styleId="WW8Num42z7">
    <w:name w:val="WW8Num42z7"/>
    <w:rsid w:val="00D14F73"/>
  </w:style>
  <w:style w:type="character" w:customStyle="1" w:styleId="WW8Num42z8">
    <w:name w:val="WW8Num42z8"/>
    <w:rsid w:val="00D14F73"/>
  </w:style>
  <w:style w:type="character" w:customStyle="1" w:styleId="WW8Num43z0">
    <w:name w:val="WW8Num43z0"/>
    <w:rsid w:val="00D14F73"/>
    <w:rPr>
      <w:rFonts w:hint="default"/>
    </w:rPr>
  </w:style>
  <w:style w:type="character" w:customStyle="1" w:styleId="WW8Num43z1">
    <w:name w:val="WW8Num43z1"/>
    <w:rsid w:val="00D14F73"/>
  </w:style>
  <w:style w:type="character" w:customStyle="1" w:styleId="WW8Num43z2">
    <w:name w:val="WW8Num43z2"/>
    <w:rsid w:val="00D14F73"/>
  </w:style>
  <w:style w:type="character" w:customStyle="1" w:styleId="WW8Num43z3">
    <w:name w:val="WW8Num43z3"/>
    <w:rsid w:val="00D14F73"/>
  </w:style>
  <w:style w:type="character" w:customStyle="1" w:styleId="WW8Num43z4">
    <w:name w:val="WW8Num43z4"/>
    <w:rsid w:val="00D14F73"/>
  </w:style>
  <w:style w:type="character" w:customStyle="1" w:styleId="WW8Num43z5">
    <w:name w:val="WW8Num43z5"/>
    <w:rsid w:val="00D14F73"/>
  </w:style>
  <w:style w:type="character" w:customStyle="1" w:styleId="WW8Num43z6">
    <w:name w:val="WW8Num43z6"/>
    <w:rsid w:val="00D14F73"/>
  </w:style>
  <w:style w:type="character" w:customStyle="1" w:styleId="WW8Num43z7">
    <w:name w:val="WW8Num43z7"/>
    <w:rsid w:val="00D14F73"/>
  </w:style>
  <w:style w:type="character" w:customStyle="1" w:styleId="WW8Num43z8">
    <w:name w:val="WW8Num43z8"/>
    <w:rsid w:val="00D14F73"/>
  </w:style>
  <w:style w:type="character" w:customStyle="1" w:styleId="WW8Num44z0">
    <w:name w:val="WW8Num44z0"/>
    <w:rsid w:val="00D14F73"/>
    <w:rPr>
      <w:rFonts w:ascii="Times New Roman" w:hAnsi="Times New Roman" w:cs="Times New Roman" w:hint="default"/>
      <w:bCs/>
      <w:color w:val="000000"/>
      <w:sz w:val="24"/>
      <w:szCs w:val="24"/>
      <w:lang w:val="pl-PL"/>
    </w:rPr>
  </w:style>
  <w:style w:type="character" w:customStyle="1" w:styleId="WW8Num44z1">
    <w:name w:val="WW8Num44z1"/>
    <w:rsid w:val="00D14F73"/>
  </w:style>
  <w:style w:type="character" w:customStyle="1" w:styleId="WW8Num44z2">
    <w:name w:val="WW8Num44z2"/>
    <w:rsid w:val="00D14F73"/>
  </w:style>
  <w:style w:type="character" w:customStyle="1" w:styleId="WW8Num44z3">
    <w:name w:val="WW8Num44z3"/>
    <w:rsid w:val="00D14F73"/>
  </w:style>
  <w:style w:type="character" w:customStyle="1" w:styleId="WW8Num44z4">
    <w:name w:val="WW8Num44z4"/>
    <w:rsid w:val="00D14F73"/>
  </w:style>
  <w:style w:type="character" w:customStyle="1" w:styleId="WW8Num44z5">
    <w:name w:val="WW8Num44z5"/>
    <w:rsid w:val="00D14F73"/>
  </w:style>
  <w:style w:type="character" w:customStyle="1" w:styleId="WW8Num44z6">
    <w:name w:val="WW8Num44z6"/>
    <w:rsid w:val="00D14F73"/>
  </w:style>
  <w:style w:type="character" w:customStyle="1" w:styleId="WW8Num44z7">
    <w:name w:val="WW8Num44z7"/>
    <w:rsid w:val="00D14F73"/>
  </w:style>
  <w:style w:type="character" w:customStyle="1" w:styleId="WW8Num44z8">
    <w:name w:val="WW8Num44z8"/>
    <w:rsid w:val="00D14F73"/>
  </w:style>
  <w:style w:type="character" w:customStyle="1" w:styleId="WW8Num45z0">
    <w:name w:val="WW8Num45z0"/>
    <w:rsid w:val="00D14F73"/>
    <w:rPr>
      <w:rFonts w:hint="default"/>
    </w:rPr>
  </w:style>
  <w:style w:type="character" w:customStyle="1" w:styleId="WW8Num45z1">
    <w:name w:val="WW8Num45z1"/>
    <w:rsid w:val="00D14F73"/>
  </w:style>
  <w:style w:type="character" w:customStyle="1" w:styleId="WW8Num45z2">
    <w:name w:val="WW8Num45z2"/>
    <w:rsid w:val="00D14F73"/>
  </w:style>
  <w:style w:type="character" w:customStyle="1" w:styleId="WW8Num45z3">
    <w:name w:val="WW8Num45z3"/>
    <w:rsid w:val="00D14F73"/>
  </w:style>
  <w:style w:type="character" w:customStyle="1" w:styleId="WW8Num45z4">
    <w:name w:val="WW8Num45z4"/>
    <w:rsid w:val="00D14F73"/>
  </w:style>
  <w:style w:type="character" w:customStyle="1" w:styleId="WW8Num45z5">
    <w:name w:val="WW8Num45z5"/>
    <w:rsid w:val="00D14F73"/>
  </w:style>
  <w:style w:type="character" w:customStyle="1" w:styleId="WW8Num45z6">
    <w:name w:val="WW8Num45z6"/>
    <w:rsid w:val="00D14F73"/>
  </w:style>
  <w:style w:type="character" w:customStyle="1" w:styleId="WW8Num45z7">
    <w:name w:val="WW8Num45z7"/>
    <w:rsid w:val="00D14F73"/>
  </w:style>
  <w:style w:type="character" w:customStyle="1" w:styleId="WW8Num45z8">
    <w:name w:val="WW8Num45z8"/>
    <w:rsid w:val="00D14F73"/>
  </w:style>
  <w:style w:type="character" w:customStyle="1" w:styleId="WW8Num46z0">
    <w:name w:val="WW8Num46z0"/>
    <w:rsid w:val="00D14F73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46z1">
    <w:name w:val="WW8Num46z1"/>
    <w:rsid w:val="00D14F73"/>
  </w:style>
  <w:style w:type="character" w:customStyle="1" w:styleId="WW8Num46z2">
    <w:name w:val="WW8Num46z2"/>
    <w:rsid w:val="00D14F73"/>
  </w:style>
  <w:style w:type="character" w:customStyle="1" w:styleId="WW8Num46z3">
    <w:name w:val="WW8Num46z3"/>
    <w:rsid w:val="00D14F73"/>
  </w:style>
  <w:style w:type="character" w:customStyle="1" w:styleId="WW8Num46z4">
    <w:name w:val="WW8Num46z4"/>
    <w:rsid w:val="00D14F73"/>
  </w:style>
  <w:style w:type="character" w:customStyle="1" w:styleId="WW8Num46z5">
    <w:name w:val="WW8Num46z5"/>
    <w:rsid w:val="00D14F73"/>
  </w:style>
  <w:style w:type="character" w:customStyle="1" w:styleId="WW8Num46z6">
    <w:name w:val="WW8Num46z6"/>
    <w:rsid w:val="00D14F73"/>
  </w:style>
  <w:style w:type="character" w:customStyle="1" w:styleId="WW8Num46z7">
    <w:name w:val="WW8Num46z7"/>
    <w:rsid w:val="00D14F73"/>
  </w:style>
  <w:style w:type="character" w:customStyle="1" w:styleId="WW8Num46z8">
    <w:name w:val="WW8Num46z8"/>
    <w:rsid w:val="00D14F73"/>
  </w:style>
  <w:style w:type="character" w:customStyle="1" w:styleId="WW8Num47z0">
    <w:name w:val="WW8Num47z0"/>
    <w:rsid w:val="00D14F73"/>
    <w:rPr>
      <w:rFonts w:hint="default"/>
    </w:rPr>
  </w:style>
  <w:style w:type="character" w:customStyle="1" w:styleId="WW8Num47z1">
    <w:name w:val="WW8Num47z1"/>
    <w:rsid w:val="00D14F73"/>
  </w:style>
  <w:style w:type="character" w:customStyle="1" w:styleId="WW8Num47z2">
    <w:name w:val="WW8Num47z2"/>
    <w:rsid w:val="00D14F73"/>
  </w:style>
  <w:style w:type="character" w:customStyle="1" w:styleId="WW8Num47z3">
    <w:name w:val="WW8Num47z3"/>
    <w:rsid w:val="00D14F73"/>
  </w:style>
  <w:style w:type="character" w:customStyle="1" w:styleId="WW8Num47z4">
    <w:name w:val="WW8Num47z4"/>
    <w:rsid w:val="00D14F73"/>
  </w:style>
  <w:style w:type="character" w:customStyle="1" w:styleId="WW8Num47z5">
    <w:name w:val="WW8Num47z5"/>
    <w:rsid w:val="00D14F73"/>
  </w:style>
  <w:style w:type="character" w:customStyle="1" w:styleId="WW8Num47z6">
    <w:name w:val="WW8Num47z6"/>
    <w:rsid w:val="00D14F73"/>
  </w:style>
  <w:style w:type="character" w:customStyle="1" w:styleId="WW8Num47z7">
    <w:name w:val="WW8Num47z7"/>
    <w:rsid w:val="00D14F73"/>
  </w:style>
  <w:style w:type="character" w:customStyle="1" w:styleId="WW8Num47z8">
    <w:name w:val="WW8Num47z8"/>
    <w:rsid w:val="00D14F73"/>
  </w:style>
  <w:style w:type="character" w:customStyle="1" w:styleId="WW8Num48z0">
    <w:name w:val="WW8Num48z0"/>
    <w:rsid w:val="00D14F73"/>
    <w:rPr>
      <w:strike w:val="0"/>
      <w:dstrike w:val="0"/>
    </w:rPr>
  </w:style>
  <w:style w:type="character" w:customStyle="1" w:styleId="WW8Num48z1">
    <w:name w:val="WW8Num48z1"/>
    <w:rsid w:val="00D14F73"/>
  </w:style>
  <w:style w:type="character" w:customStyle="1" w:styleId="WW8Num48z2">
    <w:name w:val="WW8Num48z2"/>
    <w:rsid w:val="00D14F73"/>
  </w:style>
  <w:style w:type="character" w:customStyle="1" w:styleId="WW8Num48z3">
    <w:name w:val="WW8Num48z3"/>
    <w:rsid w:val="00D14F73"/>
  </w:style>
  <w:style w:type="character" w:customStyle="1" w:styleId="WW8Num48z4">
    <w:name w:val="WW8Num48z4"/>
    <w:rsid w:val="00D14F73"/>
  </w:style>
  <w:style w:type="character" w:customStyle="1" w:styleId="WW8Num48z5">
    <w:name w:val="WW8Num48z5"/>
    <w:rsid w:val="00D14F73"/>
  </w:style>
  <w:style w:type="character" w:customStyle="1" w:styleId="WW8Num48z6">
    <w:name w:val="WW8Num48z6"/>
    <w:rsid w:val="00D14F73"/>
  </w:style>
  <w:style w:type="character" w:customStyle="1" w:styleId="WW8Num48z7">
    <w:name w:val="WW8Num48z7"/>
    <w:rsid w:val="00D14F73"/>
  </w:style>
  <w:style w:type="character" w:customStyle="1" w:styleId="WW8Num48z8">
    <w:name w:val="WW8Num48z8"/>
    <w:rsid w:val="00D14F73"/>
  </w:style>
  <w:style w:type="character" w:customStyle="1" w:styleId="WW8Num49z0">
    <w:name w:val="WW8Num49z0"/>
    <w:rsid w:val="00D14F73"/>
    <w:rPr>
      <w:rFonts w:hint="default"/>
    </w:rPr>
  </w:style>
  <w:style w:type="character" w:customStyle="1" w:styleId="WW8Num49z1">
    <w:name w:val="WW8Num49z1"/>
    <w:rsid w:val="00D14F73"/>
  </w:style>
  <w:style w:type="character" w:customStyle="1" w:styleId="WW8Num49z2">
    <w:name w:val="WW8Num49z2"/>
    <w:rsid w:val="00D14F73"/>
  </w:style>
  <w:style w:type="character" w:customStyle="1" w:styleId="WW8Num49z3">
    <w:name w:val="WW8Num49z3"/>
    <w:rsid w:val="00D14F73"/>
  </w:style>
  <w:style w:type="character" w:customStyle="1" w:styleId="WW8Num49z4">
    <w:name w:val="WW8Num49z4"/>
    <w:rsid w:val="00D14F73"/>
  </w:style>
  <w:style w:type="character" w:customStyle="1" w:styleId="WW8Num49z5">
    <w:name w:val="WW8Num49z5"/>
    <w:rsid w:val="00D14F73"/>
  </w:style>
  <w:style w:type="character" w:customStyle="1" w:styleId="WW8Num49z6">
    <w:name w:val="WW8Num49z6"/>
    <w:rsid w:val="00D14F73"/>
  </w:style>
  <w:style w:type="character" w:customStyle="1" w:styleId="WW8Num49z7">
    <w:name w:val="WW8Num49z7"/>
    <w:rsid w:val="00D14F73"/>
  </w:style>
  <w:style w:type="character" w:customStyle="1" w:styleId="WW8Num49z8">
    <w:name w:val="WW8Num49z8"/>
    <w:rsid w:val="00D14F73"/>
  </w:style>
  <w:style w:type="character" w:customStyle="1" w:styleId="WW8Num50z0">
    <w:name w:val="WW8Num50z0"/>
    <w:rsid w:val="00D14F73"/>
    <w:rPr>
      <w:rFonts w:ascii="Times New Roman" w:hAnsi="Times New Roman" w:cs="Times New Roman"/>
      <w:color w:val="000000"/>
      <w:sz w:val="24"/>
      <w:szCs w:val="24"/>
      <w:lang w:val="pl-PL"/>
    </w:rPr>
  </w:style>
  <w:style w:type="character" w:customStyle="1" w:styleId="WW8Num50z1">
    <w:name w:val="WW8Num50z1"/>
    <w:rsid w:val="00D14F73"/>
  </w:style>
  <w:style w:type="character" w:customStyle="1" w:styleId="WW8Num50z2">
    <w:name w:val="WW8Num50z2"/>
    <w:rsid w:val="00D14F73"/>
  </w:style>
  <w:style w:type="character" w:customStyle="1" w:styleId="WW8Num50z3">
    <w:name w:val="WW8Num50z3"/>
    <w:rsid w:val="00D14F73"/>
  </w:style>
  <w:style w:type="character" w:customStyle="1" w:styleId="WW8Num50z4">
    <w:name w:val="WW8Num50z4"/>
    <w:rsid w:val="00D14F73"/>
  </w:style>
  <w:style w:type="character" w:customStyle="1" w:styleId="WW8Num50z5">
    <w:name w:val="WW8Num50z5"/>
    <w:rsid w:val="00D14F73"/>
  </w:style>
  <w:style w:type="character" w:customStyle="1" w:styleId="WW8Num50z6">
    <w:name w:val="WW8Num50z6"/>
    <w:rsid w:val="00D14F73"/>
  </w:style>
  <w:style w:type="character" w:customStyle="1" w:styleId="WW8Num50z7">
    <w:name w:val="WW8Num50z7"/>
    <w:rsid w:val="00D14F73"/>
  </w:style>
  <w:style w:type="character" w:customStyle="1" w:styleId="WW8Num50z8">
    <w:name w:val="WW8Num50z8"/>
    <w:rsid w:val="00D14F73"/>
  </w:style>
  <w:style w:type="character" w:customStyle="1" w:styleId="WW8Num51z0">
    <w:name w:val="WW8Num51z0"/>
    <w:rsid w:val="00D14F73"/>
    <w:rPr>
      <w:rFonts w:ascii="Times New Roman" w:hAnsi="Times New Roman" w:cs="Times New Roman" w:hint="default"/>
      <w:bCs/>
      <w:color w:val="000000"/>
      <w:sz w:val="24"/>
      <w:szCs w:val="24"/>
      <w:lang w:val="pl-PL"/>
    </w:rPr>
  </w:style>
  <w:style w:type="character" w:customStyle="1" w:styleId="WW8Num51z1">
    <w:name w:val="WW8Num51z1"/>
    <w:rsid w:val="00D14F73"/>
  </w:style>
  <w:style w:type="character" w:customStyle="1" w:styleId="WW8Num51z2">
    <w:name w:val="WW8Num51z2"/>
    <w:rsid w:val="00D14F73"/>
  </w:style>
  <w:style w:type="character" w:customStyle="1" w:styleId="WW8Num51z3">
    <w:name w:val="WW8Num51z3"/>
    <w:rsid w:val="00D14F73"/>
  </w:style>
  <w:style w:type="character" w:customStyle="1" w:styleId="WW8Num51z4">
    <w:name w:val="WW8Num51z4"/>
    <w:rsid w:val="00D14F73"/>
  </w:style>
  <w:style w:type="character" w:customStyle="1" w:styleId="WW8Num51z5">
    <w:name w:val="WW8Num51z5"/>
    <w:rsid w:val="00D14F73"/>
  </w:style>
  <w:style w:type="character" w:customStyle="1" w:styleId="WW8Num51z6">
    <w:name w:val="WW8Num51z6"/>
    <w:rsid w:val="00D14F73"/>
  </w:style>
  <w:style w:type="character" w:customStyle="1" w:styleId="WW8Num51z7">
    <w:name w:val="WW8Num51z7"/>
    <w:rsid w:val="00D14F73"/>
  </w:style>
  <w:style w:type="character" w:customStyle="1" w:styleId="WW8Num51z8">
    <w:name w:val="WW8Num51z8"/>
    <w:rsid w:val="00D14F73"/>
  </w:style>
  <w:style w:type="character" w:customStyle="1" w:styleId="WW8Num52z0">
    <w:name w:val="WW8Num52z0"/>
    <w:rsid w:val="00D14F73"/>
    <w:rPr>
      <w:rFonts w:hint="default"/>
    </w:rPr>
  </w:style>
  <w:style w:type="character" w:customStyle="1" w:styleId="WW8Num52z1">
    <w:name w:val="WW8Num52z1"/>
    <w:rsid w:val="00D14F73"/>
  </w:style>
  <w:style w:type="character" w:customStyle="1" w:styleId="WW8Num52z2">
    <w:name w:val="WW8Num52z2"/>
    <w:rsid w:val="00D14F73"/>
  </w:style>
  <w:style w:type="character" w:customStyle="1" w:styleId="WW8Num52z3">
    <w:name w:val="WW8Num52z3"/>
    <w:rsid w:val="00D14F73"/>
  </w:style>
  <w:style w:type="character" w:customStyle="1" w:styleId="WW8Num52z4">
    <w:name w:val="WW8Num52z4"/>
    <w:rsid w:val="00D14F73"/>
  </w:style>
  <w:style w:type="character" w:customStyle="1" w:styleId="WW8Num52z5">
    <w:name w:val="WW8Num52z5"/>
    <w:rsid w:val="00D14F73"/>
  </w:style>
  <w:style w:type="character" w:customStyle="1" w:styleId="WW8Num52z6">
    <w:name w:val="WW8Num52z6"/>
    <w:rsid w:val="00D14F73"/>
  </w:style>
  <w:style w:type="character" w:customStyle="1" w:styleId="WW8Num52z7">
    <w:name w:val="WW8Num52z7"/>
    <w:rsid w:val="00D14F73"/>
  </w:style>
  <w:style w:type="character" w:customStyle="1" w:styleId="WW8Num52z8">
    <w:name w:val="WW8Num52z8"/>
    <w:rsid w:val="00D14F73"/>
  </w:style>
  <w:style w:type="character" w:customStyle="1" w:styleId="WW8Num53z0">
    <w:name w:val="WW8Num53z0"/>
    <w:rsid w:val="00D14F73"/>
    <w:rPr>
      <w:rFonts w:ascii="Times New Roman" w:hAnsi="Times New Roman" w:cs="Times New Roman" w:hint="default"/>
      <w:bCs/>
      <w:color w:val="000000"/>
      <w:sz w:val="24"/>
      <w:szCs w:val="24"/>
      <w:lang w:val="pl-PL"/>
    </w:rPr>
  </w:style>
  <w:style w:type="character" w:customStyle="1" w:styleId="WW8Num53z1">
    <w:name w:val="WW8Num53z1"/>
    <w:rsid w:val="00D14F73"/>
  </w:style>
  <w:style w:type="character" w:customStyle="1" w:styleId="WW8Num53z2">
    <w:name w:val="WW8Num53z2"/>
    <w:rsid w:val="00D14F73"/>
  </w:style>
  <w:style w:type="character" w:customStyle="1" w:styleId="WW8Num53z3">
    <w:name w:val="WW8Num53z3"/>
    <w:rsid w:val="00D14F73"/>
  </w:style>
  <w:style w:type="character" w:customStyle="1" w:styleId="WW8Num53z4">
    <w:name w:val="WW8Num53z4"/>
    <w:rsid w:val="00D14F73"/>
  </w:style>
  <w:style w:type="character" w:customStyle="1" w:styleId="WW8Num53z5">
    <w:name w:val="WW8Num53z5"/>
    <w:rsid w:val="00D14F73"/>
  </w:style>
  <w:style w:type="character" w:customStyle="1" w:styleId="WW8Num53z6">
    <w:name w:val="WW8Num53z6"/>
    <w:rsid w:val="00D14F73"/>
  </w:style>
  <w:style w:type="character" w:customStyle="1" w:styleId="WW8Num53z7">
    <w:name w:val="WW8Num53z7"/>
    <w:rsid w:val="00D14F73"/>
  </w:style>
  <w:style w:type="character" w:customStyle="1" w:styleId="WW8Num53z8">
    <w:name w:val="WW8Num53z8"/>
    <w:rsid w:val="00D14F73"/>
  </w:style>
  <w:style w:type="character" w:customStyle="1" w:styleId="Domylnaczcionkaakapitu2">
    <w:name w:val="Domyślna czcionka akapitu2"/>
    <w:rsid w:val="00D14F73"/>
  </w:style>
  <w:style w:type="character" w:customStyle="1" w:styleId="WW8Num5z1">
    <w:name w:val="WW8Num5z1"/>
    <w:rsid w:val="00D14F73"/>
    <w:rPr>
      <w:rFonts w:ascii="Courier New" w:hAnsi="Courier New" w:cs="Courier New"/>
    </w:rPr>
  </w:style>
  <w:style w:type="character" w:customStyle="1" w:styleId="WW8Num5z2">
    <w:name w:val="WW8Num5z2"/>
    <w:rsid w:val="00D14F73"/>
    <w:rPr>
      <w:rFonts w:ascii="Wingdings" w:hAnsi="Wingdings" w:cs="Wingdings"/>
    </w:rPr>
  </w:style>
  <w:style w:type="character" w:customStyle="1" w:styleId="WW8Num5z3">
    <w:name w:val="WW8Num5z3"/>
    <w:rsid w:val="00D14F73"/>
    <w:rPr>
      <w:rFonts w:ascii="Symbol" w:hAnsi="Symbol" w:cs="Symbol"/>
    </w:rPr>
  </w:style>
  <w:style w:type="character" w:customStyle="1" w:styleId="Domylnaczcionkaakapitu1">
    <w:name w:val="Domyślna czcionka akapitu1"/>
    <w:rsid w:val="00D14F73"/>
  </w:style>
  <w:style w:type="character" w:customStyle="1" w:styleId="NagwekZnak">
    <w:name w:val="Nagłówek Znak"/>
    <w:uiPriority w:val="99"/>
    <w:rsid w:val="00D14F73"/>
    <w:rPr>
      <w:rFonts w:eastAsia="Times New Roman"/>
      <w:sz w:val="22"/>
      <w:szCs w:val="22"/>
      <w:lang w:val="en-US" w:eastAsia="en-US" w:bidi="en-US"/>
    </w:rPr>
  </w:style>
  <w:style w:type="character" w:customStyle="1" w:styleId="StopkaZnak">
    <w:name w:val="Stopka Znak"/>
    <w:uiPriority w:val="99"/>
    <w:rsid w:val="00D14F73"/>
    <w:rPr>
      <w:rFonts w:eastAsia="Times New Roman"/>
      <w:sz w:val="22"/>
      <w:szCs w:val="22"/>
      <w:lang w:val="en-US" w:eastAsia="en-US" w:bidi="en-US"/>
    </w:rPr>
  </w:style>
  <w:style w:type="character" w:styleId="Pogrubienie">
    <w:name w:val="Strong"/>
    <w:qFormat/>
    <w:rsid w:val="00D14F73"/>
    <w:rPr>
      <w:b/>
      <w:bCs/>
    </w:rPr>
  </w:style>
  <w:style w:type="character" w:customStyle="1" w:styleId="TekstprzypisukocowegoZnak">
    <w:name w:val="Tekst przypisu końcowego Znak"/>
    <w:rsid w:val="00D14F73"/>
    <w:rPr>
      <w:rFonts w:eastAsia="Times New Roman"/>
      <w:lang w:val="en-US" w:eastAsia="en-US" w:bidi="en-US"/>
    </w:rPr>
  </w:style>
  <w:style w:type="character" w:customStyle="1" w:styleId="Znakiprzypiswkocowych">
    <w:name w:val="Znaki przypisów końcowych"/>
    <w:rsid w:val="00D14F73"/>
    <w:rPr>
      <w:vertAlign w:val="superscript"/>
    </w:rPr>
  </w:style>
  <w:style w:type="character" w:customStyle="1" w:styleId="TekstdymkaZnak">
    <w:name w:val="Tekst dymka Znak"/>
    <w:rsid w:val="00D14F73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WW8Num57z0">
    <w:name w:val="WW8Num57z0"/>
    <w:rsid w:val="00D14F73"/>
    <w:rPr>
      <w:color w:val="FF0000"/>
    </w:rPr>
  </w:style>
  <w:style w:type="character" w:customStyle="1" w:styleId="Odwoaniedokomentarza1">
    <w:name w:val="Odwołanie do komentarza1"/>
    <w:rsid w:val="00D14F73"/>
    <w:rPr>
      <w:sz w:val="16"/>
      <w:szCs w:val="16"/>
    </w:rPr>
  </w:style>
  <w:style w:type="character" w:customStyle="1" w:styleId="TekstkomentarzaZnak">
    <w:name w:val="Tekst komentarza Znak"/>
    <w:rsid w:val="00D14F73"/>
    <w:rPr>
      <w:rFonts w:ascii="Calibri" w:hAnsi="Calibri" w:cs="Calibri"/>
      <w:lang w:val="en-US" w:eastAsia="en-US" w:bidi="en-US"/>
    </w:rPr>
  </w:style>
  <w:style w:type="character" w:customStyle="1" w:styleId="TematkomentarzaZnak">
    <w:name w:val="Temat komentarza Znak"/>
    <w:rsid w:val="00D14F73"/>
    <w:rPr>
      <w:rFonts w:ascii="Calibri" w:hAnsi="Calibri" w:cs="Calibri"/>
      <w:b/>
      <w:bCs/>
      <w:lang w:val="en-US" w:eastAsia="en-US" w:bidi="en-US"/>
    </w:rPr>
  </w:style>
  <w:style w:type="paragraph" w:customStyle="1" w:styleId="Nagwek20">
    <w:name w:val="Nagłówek2"/>
    <w:basedOn w:val="Normalny"/>
    <w:next w:val="Tekstpodstawowy"/>
    <w:rsid w:val="00D14F73"/>
    <w:pPr>
      <w:keepNext/>
      <w:suppressAutoHyphens/>
      <w:spacing w:before="240" w:after="120" w:line="276" w:lineRule="auto"/>
    </w:pPr>
    <w:rPr>
      <w:rFonts w:ascii="Arial" w:eastAsia="Microsoft YaHei" w:hAnsi="Arial" w:cs="Arial"/>
      <w:kern w:val="0"/>
      <w:sz w:val="28"/>
      <w:szCs w:val="28"/>
      <w:lang w:val="en-US" w:bidi="en-US"/>
      <w14:ligatures w14:val="none"/>
    </w:rPr>
  </w:style>
  <w:style w:type="paragraph" w:styleId="Tekstpodstawowy">
    <w:name w:val="Body Text"/>
    <w:basedOn w:val="Normalny"/>
    <w:link w:val="TekstpodstawowyZnak"/>
    <w:rsid w:val="00D14F73"/>
    <w:pPr>
      <w:suppressAutoHyphens/>
      <w:spacing w:after="120" w:line="276" w:lineRule="auto"/>
    </w:pPr>
    <w:rPr>
      <w:rFonts w:ascii="Calibri" w:eastAsia="Times New Roman" w:hAnsi="Calibri" w:cs="Calibri"/>
      <w:kern w:val="0"/>
      <w:lang w:val="en-US" w:bidi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D14F73"/>
    <w:rPr>
      <w:rFonts w:ascii="Calibri" w:eastAsia="Times New Roman" w:hAnsi="Calibri" w:cs="Calibri"/>
      <w:kern w:val="0"/>
      <w:lang w:val="en-US" w:bidi="en-US"/>
      <w14:ligatures w14:val="none"/>
    </w:rPr>
  </w:style>
  <w:style w:type="paragraph" w:styleId="Lista">
    <w:name w:val="List"/>
    <w:basedOn w:val="Tekstpodstawowy"/>
    <w:rsid w:val="00D14F73"/>
    <w:rPr>
      <w:rFonts w:cs="Tahoma"/>
    </w:rPr>
  </w:style>
  <w:style w:type="paragraph" w:customStyle="1" w:styleId="Podpis2">
    <w:name w:val="Podpis2"/>
    <w:basedOn w:val="Normalny"/>
    <w:rsid w:val="00D14F73"/>
    <w:pPr>
      <w:suppressLineNumbers/>
      <w:suppressAutoHyphens/>
      <w:spacing w:before="120" w:after="120" w:line="276" w:lineRule="auto"/>
    </w:pPr>
    <w:rPr>
      <w:rFonts w:ascii="Calibri" w:eastAsia="Times New Roman" w:hAnsi="Calibri" w:cs="Arial"/>
      <w:i/>
      <w:iCs/>
      <w:kern w:val="0"/>
      <w:sz w:val="24"/>
      <w:szCs w:val="24"/>
      <w:lang w:val="en-US" w:bidi="en-US"/>
      <w14:ligatures w14:val="none"/>
    </w:rPr>
  </w:style>
  <w:style w:type="paragraph" w:customStyle="1" w:styleId="Indeks">
    <w:name w:val="Indeks"/>
    <w:basedOn w:val="Normalny"/>
    <w:rsid w:val="00D14F73"/>
    <w:pPr>
      <w:suppressLineNumbers/>
      <w:suppressAutoHyphens/>
      <w:spacing w:after="200" w:line="276" w:lineRule="auto"/>
    </w:pPr>
    <w:rPr>
      <w:rFonts w:ascii="Calibri" w:eastAsia="Times New Roman" w:hAnsi="Calibri" w:cs="Tahoma"/>
      <w:kern w:val="0"/>
      <w:lang w:val="en-US" w:bidi="en-US"/>
      <w14:ligatures w14:val="none"/>
    </w:rPr>
  </w:style>
  <w:style w:type="paragraph" w:customStyle="1" w:styleId="Nagwek10">
    <w:name w:val="Nagłówek1"/>
    <w:basedOn w:val="Normalny"/>
    <w:next w:val="Tekstpodstawowy"/>
    <w:rsid w:val="00D14F73"/>
    <w:pPr>
      <w:keepNext/>
      <w:suppressAutoHyphens/>
      <w:spacing w:before="240" w:after="120" w:line="276" w:lineRule="auto"/>
    </w:pPr>
    <w:rPr>
      <w:rFonts w:ascii="Arial" w:eastAsia="MS Mincho" w:hAnsi="Arial" w:cs="Tahoma"/>
      <w:kern w:val="0"/>
      <w:sz w:val="28"/>
      <w:szCs w:val="28"/>
      <w:lang w:val="en-US" w:bidi="en-US"/>
      <w14:ligatures w14:val="none"/>
    </w:rPr>
  </w:style>
  <w:style w:type="paragraph" w:customStyle="1" w:styleId="Podpis1">
    <w:name w:val="Podpis1"/>
    <w:basedOn w:val="Normalny"/>
    <w:rsid w:val="00D14F73"/>
    <w:pPr>
      <w:suppressLineNumbers/>
      <w:suppressAutoHyphens/>
      <w:spacing w:before="120" w:after="120" w:line="276" w:lineRule="auto"/>
    </w:pPr>
    <w:rPr>
      <w:rFonts w:ascii="Calibri" w:eastAsia="Times New Roman" w:hAnsi="Calibri" w:cs="Tahoma"/>
      <w:i/>
      <w:iCs/>
      <w:kern w:val="0"/>
      <w:sz w:val="24"/>
      <w:szCs w:val="24"/>
      <w:lang w:val="en-US" w:bidi="en-US"/>
      <w14:ligatures w14:val="none"/>
    </w:rPr>
  </w:style>
  <w:style w:type="paragraph" w:styleId="Nagwek">
    <w:name w:val="header"/>
    <w:basedOn w:val="Normalny"/>
    <w:link w:val="NagwekZnak1"/>
    <w:uiPriority w:val="99"/>
    <w:rsid w:val="00D14F7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Times New Roman" w:hAnsi="Calibri" w:cs="Calibri"/>
      <w:kern w:val="0"/>
      <w:lang w:val="en-US" w:bidi="en-US"/>
      <w14:ligatures w14:val="none"/>
    </w:rPr>
  </w:style>
  <w:style w:type="character" w:customStyle="1" w:styleId="NagwekZnak1">
    <w:name w:val="Nagłówek Znak1"/>
    <w:basedOn w:val="Domylnaczcionkaakapitu"/>
    <w:link w:val="Nagwek"/>
    <w:uiPriority w:val="99"/>
    <w:rsid w:val="00D14F73"/>
    <w:rPr>
      <w:rFonts w:ascii="Calibri" w:eastAsia="Times New Roman" w:hAnsi="Calibri" w:cs="Calibri"/>
      <w:kern w:val="0"/>
      <w:lang w:val="en-US" w:bidi="en-US"/>
      <w14:ligatures w14:val="none"/>
    </w:rPr>
  </w:style>
  <w:style w:type="paragraph" w:styleId="Stopka">
    <w:name w:val="footer"/>
    <w:basedOn w:val="Normalny"/>
    <w:link w:val="StopkaZnak1"/>
    <w:uiPriority w:val="99"/>
    <w:rsid w:val="00D14F7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Times New Roman" w:hAnsi="Calibri" w:cs="Calibri"/>
      <w:kern w:val="0"/>
      <w:lang w:val="en-US" w:bidi="en-US"/>
      <w14:ligatures w14:val="none"/>
    </w:rPr>
  </w:style>
  <w:style w:type="character" w:customStyle="1" w:styleId="StopkaZnak1">
    <w:name w:val="Stopka Znak1"/>
    <w:basedOn w:val="Domylnaczcionkaakapitu"/>
    <w:link w:val="Stopka"/>
    <w:uiPriority w:val="99"/>
    <w:rsid w:val="00D14F73"/>
    <w:rPr>
      <w:rFonts w:ascii="Calibri" w:eastAsia="Times New Roman" w:hAnsi="Calibri" w:cs="Calibri"/>
      <w:kern w:val="0"/>
      <w:lang w:val="en-US" w:bidi="en-US"/>
      <w14:ligatures w14:val="none"/>
    </w:rPr>
  </w:style>
  <w:style w:type="paragraph" w:styleId="Tekstprzypisukocowego">
    <w:name w:val="endnote text"/>
    <w:basedOn w:val="Normalny"/>
    <w:link w:val="TekstprzypisukocowegoZnak1"/>
    <w:rsid w:val="00D14F73"/>
    <w:pPr>
      <w:suppressAutoHyphens/>
      <w:spacing w:after="200" w:line="276" w:lineRule="auto"/>
    </w:pPr>
    <w:rPr>
      <w:rFonts w:ascii="Calibri" w:eastAsia="Times New Roman" w:hAnsi="Calibri" w:cs="Calibri"/>
      <w:kern w:val="0"/>
      <w:sz w:val="20"/>
      <w:szCs w:val="20"/>
      <w:lang w:val="en-US" w:bidi="en-US"/>
      <w14:ligatures w14:val="none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D14F73"/>
    <w:rPr>
      <w:rFonts w:ascii="Calibri" w:eastAsia="Times New Roman" w:hAnsi="Calibri" w:cs="Calibri"/>
      <w:kern w:val="0"/>
      <w:sz w:val="20"/>
      <w:szCs w:val="20"/>
      <w:lang w:val="en-US" w:bidi="en-US"/>
      <w14:ligatures w14:val="none"/>
    </w:rPr>
  </w:style>
  <w:style w:type="paragraph" w:customStyle="1" w:styleId="Zawartoramki">
    <w:name w:val="Zawartość ramki"/>
    <w:basedOn w:val="Tekstpodstawowy"/>
    <w:rsid w:val="00D14F73"/>
  </w:style>
  <w:style w:type="paragraph" w:customStyle="1" w:styleId="Zawartotabeli">
    <w:name w:val="Zawartość tabeli"/>
    <w:basedOn w:val="Normalny"/>
    <w:rsid w:val="00D14F73"/>
    <w:pPr>
      <w:suppressLineNumbers/>
      <w:suppressAutoHyphens/>
      <w:spacing w:after="200" w:line="276" w:lineRule="auto"/>
    </w:pPr>
    <w:rPr>
      <w:rFonts w:ascii="Calibri" w:eastAsia="Times New Roman" w:hAnsi="Calibri" w:cs="Calibri"/>
      <w:kern w:val="0"/>
      <w:lang w:val="en-US" w:bidi="en-US"/>
      <w14:ligatures w14:val="none"/>
    </w:rPr>
  </w:style>
  <w:style w:type="paragraph" w:customStyle="1" w:styleId="Nagwektabeli">
    <w:name w:val="Nagłówek tabeli"/>
    <w:basedOn w:val="Zawartotabeli"/>
    <w:rsid w:val="00D14F73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rsid w:val="00D14F73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 w:bidi="en-US"/>
      <w14:ligatures w14:val="none"/>
    </w:rPr>
  </w:style>
  <w:style w:type="character" w:customStyle="1" w:styleId="TekstdymkaZnak1">
    <w:name w:val="Tekst dymka Znak1"/>
    <w:basedOn w:val="Domylnaczcionkaakapitu"/>
    <w:link w:val="Tekstdymka"/>
    <w:rsid w:val="00D14F73"/>
    <w:rPr>
      <w:rFonts w:ascii="Tahoma" w:eastAsia="Times New Roman" w:hAnsi="Tahoma" w:cs="Tahoma"/>
      <w:kern w:val="0"/>
      <w:sz w:val="16"/>
      <w:szCs w:val="16"/>
      <w:lang w:val="en-US" w:bidi="en-US"/>
      <w14:ligatures w14:val="none"/>
    </w:rPr>
  </w:style>
  <w:style w:type="paragraph" w:customStyle="1" w:styleId="Tekstkomentarza1">
    <w:name w:val="Tekst komentarza1"/>
    <w:basedOn w:val="Normalny"/>
    <w:rsid w:val="00D14F73"/>
    <w:pPr>
      <w:suppressAutoHyphens/>
      <w:spacing w:after="200" w:line="276" w:lineRule="auto"/>
    </w:pPr>
    <w:rPr>
      <w:rFonts w:ascii="Calibri" w:eastAsia="Times New Roman" w:hAnsi="Calibri" w:cs="Calibri"/>
      <w:kern w:val="0"/>
      <w:sz w:val="20"/>
      <w:szCs w:val="20"/>
      <w:lang w:val="en-US" w:bidi="en-US"/>
      <w14:ligatures w14:val="none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D14F73"/>
    <w:pPr>
      <w:suppressAutoHyphens/>
      <w:spacing w:after="200" w:line="240" w:lineRule="auto"/>
    </w:pPr>
    <w:rPr>
      <w:rFonts w:ascii="Calibri" w:eastAsia="Times New Roman" w:hAnsi="Calibri" w:cs="Calibri"/>
      <w:kern w:val="0"/>
      <w:sz w:val="20"/>
      <w:szCs w:val="20"/>
      <w:lang w:val="en-US" w:bidi="en-US"/>
      <w14:ligatures w14:val="none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D14F73"/>
    <w:rPr>
      <w:rFonts w:ascii="Calibri" w:eastAsia="Times New Roman" w:hAnsi="Calibri" w:cs="Calibri"/>
      <w:kern w:val="0"/>
      <w:sz w:val="20"/>
      <w:szCs w:val="20"/>
      <w:lang w:val="en-US" w:bidi="en-US"/>
      <w14:ligatures w14:val="none"/>
    </w:rPr>
  </w:style>
  <w:style w:type="paragraph" w:styleId="Tematkomentarza">
    <w:name w:val="annotation subject"/>
    <w:basedOn w:val="Tekstkomentarza1"/>
    <w:next w:val="Tekstkomentarza1"/>
    <w:link w:val="TematkomentarzaZnak1"/>
    <w:rsid w:val="00D14F73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D14F73"/>
    <w:rPr>
      <w:rFonts w:ascii="Calibri" w:eastAsia="Times New Roman" w:hAnsi="Calibri" w:cs="Calibri"/>
      <w:b/>
      <w:bCs/>
      <w:kern w:val="0"/>
      <w:sz w:val="20"/>
      <w:szCs w:val="20"/>
      <w:lang w:val="en-US" w:bidi="en-US"/>
      <w14:ligatures w14:val="none"/>
    </w:rPr>
  </w:style>
  <w:style w:type="paragraph" w:customStyle="1" w:styleId="Default">
    <w:name w:val="Default"/>
    <w:rsid w:val="00D14F7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D14F73"/>
    <w:pPr>
      <w:spacing w:after="0" w:line="240" w:lineRule="auto"/>
    </w:pPr>
    <w:rPr>
      <w:rFonts w:ascii="Calibri" w:eastAsia="Times New Roman" w:hAnsi="Calibri" w:cs="Calibri"/>
      <w:kern w:val="0"/>
      <w:lang w:val="en-US" w:bidi="en-US"/>
      <w14:ligatures w14:val="none"/>
    </w:rPr>
  </w:style>
  <w:style w:type="paragraph" w:customStyle="1" w:styleId="ql-align-justify">
    <w:name w:val="ql-align-justify"/>
    <w:basedOn w:val="Normalny"/>
    <w:qFormat/>
    <w:rsid w:val="00D14F73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zh-CN"/>
      <w14:ligatures w14:val="none"/>
    </w:rPr>
  </w:style>
  <w:style w:type="character" w:styleId="Odwoaniedokomentarza">
    <w:name w:val="annotation reference"/>
    <w:uiPriority w:val="99"/>
    <w:semiHidden/>
    <w:unhideWhenUsed/>
    <w:rsid w:val="00D14F73"/>
    <w:rPr>
      <w:sz w:val="16"/>
      <w:szCs w:val="16"/>
    </w:rPr>
  </w:style>
  <w:style w:type="character" w:customStyle="1" w:styleId="cf01">
    <w:name w:val="cf01"/>
    <w:basedOn w:val="Domylnaczcionkaakapitu"/>
    <w:rsid w:val="00D14F73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D14F73"/>
    <w:rPr>
      <w:rFonts w:ascii="Calibri" w:eastAsia="Times New Roman" w:hAnsi="Calibri" w:cs="Calibri"/>
      <w:kern w:val="0"/>
      <w:lang w:val="en-US" w:bidi="en-US"/>
      <w14:ligatures w14:val="none"/>
    </w:rPr>
  </w:style>
  <w:style w:type="character" w:customStyle="1" w:styleId="Nagwek1Znak1">
    <w:name w:val="Nagłówek 1 Znak1"/>
    <w:basedOn w:val="Domylnaczcionkaakapitu"/>
    <w:uiPriority w:val="9"/>
    <w:rsid w:val="00D14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D14F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D14F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D14F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D14F7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D14F7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D14F7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1">
    <w:name w:val="Nagłówek 8 Znak1"/>
    <w:basedOn w:val="Domylnaczcionkaakapitu"/>
    <w:uiPriority w:val="9"/>
    <w:semiHidden/>
    <w:rsid w:val="00D14F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D14F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D14F73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val="en-US" w:bidi="en-US"/>
      <w14:ligatures w14:val="none"/>
    </w:rPr>
  </w:style>
  <w:style w:type="character" w:customStyle="1" w:styleId="TytuZnak1">
    <w:name w:val="Tytuł Znak1"/>
    <w:basedOn w:val="Domylnaczcionkaakapitu"/>
    <w:uiPriority w:val="10"/>
    <w:rsid w:val="00D14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4F73"/>
    <w:pPr>
      <w:numPr>
        <w:ilvl w:val="1"/>
      </w:numPr>
    </w:pPr>
    <w:rPr>
      <w:rFonts w:ascii="Calibri" w:eastAsia="Times New Roman" w:hAnsi="Calibri" w:cs="Times New Roman"/>
      <w:color w:val="595959"/>
      <w:spacing w:val="15"/>
      <w:kern w:val="0"/>
      <w:sz w:val="28"/>
      <w:szCs w:val="28"/>
      <w:lang w:val="en-US" w:bidi="en-US"/>
      <w14:ligatures w14:val="none"/>
    </w:rPr>
  </w:style>
  <w:style w:type="character" w:customStyle="1" w:styleId="PodtytuZnak1">
    <w:name w:val="Podtytuł Znak1"/>
    <w:basedOn w:val="Domylnaczcionkaakapitu"/>
    <w:uiPriority w:val="11"/>
    <w:rsid w:val="00D14F73"/>
    <w:rPr>
      <w:rFonts w:eastAsiaTheme="minorEastAsia"/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D14F73"/>
    <w:pPr>
      <w:spacing w:before="200"/>
      <w:ind w:left="864" w:right="864"/>
      <w:jc w:val="center"/>
    </w:pPr>
    <w:rPr>
      <w:rFonts w:ascii="Calibri" w:eastAsia="Times New Roman" w:hAnsi="Calibri" w:cs="Calibri"/>
      <w:i/>
      <w:iCs/>
      <w:color w:val="404040"/>
      <w:kern w:val="0"/>
      <w:lang w:val="en-US" w:bidi="en-US"/>
      <w14:ligatures w14:val="none"/>
    </w:rPr>
  </w:style>
  <w:style w:type="character" w:customStyle="1" w:styleId="CytatZnak1">
    <w:name w:val="Cytat Znak1"/>
    <w:basedOn w:val="Domylnaczcionkaakapitu"/>
    <w:uiPriority w:val="29"/>
    <w:rsid w:val="00D14F73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14F73"/>
    <w:rPr>
      <w:i/>
      <w:iCs/>
      <w:color w:val="4472C4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4F7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libri" w:eastAsia="Times New Roman" w:hAnsi="Calibri" w:cs="Calibri"/>
      <w:i/>
      <w:iCs/>
      <w:color w:val="0F4761"/>
      <w:kern w:val="0"/>
      <w:lang w:val="en-US" w:bidi="en-US"/>
      <w14:ligatures w14:val="none"/>
    </w:rPr>
  </w:style>
  <w:style w:type="character" w:customStyle="1" w:styleId="CytatintensywnyZnak1">
    <w:name w:val="Cytat intensywny Znak1"/>
    <w:basedOn w:val="Domylnaczcionkaakapitu"/>
    <w:uiPriority w:val="30"/>
    <w:rsid w:val="00D14F73"/>
    <w:rPr>
      <w:i/>
      <w:iCs/>
      <w:color w:val="4472C4" w:themeColor="accent1"/>
    </w:rPr>
  </w:style>
  <w:style w:type="character" w:styleId="Odwoanieintensywne">
    <w:name w:val="Intense Reference"/>
    <w:basedOn w:val="Domylnaczcionkaakapitu"/>
    <w:uiPriority w:val="32"/>
    <w:qFormat/>
    <w:rsid w:val="00D14F73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16</Pages>
  <Words>4745</Words>
  <Characters>28470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Szcześniak</dc:creator>
  <cp:keywords/>
  <dc:description/>
  <cp:lastModifiedBy>Przemysław Strójwąs</cp:lastModifiedBy>
  <cp:revision>7</cp:revision>
  <cp:lastPrinted>2024-10-01T09:27:00Z</cp:lastPrinted>
  <dcterms:created xsi:type="dcterms:W3CDTF">2025-08-21T10:25:00Z</dcterms:created>
  <dcterms:modified xsi:type="dcterms:W3CDTF">2025-08-26T10:22:00Z</dcterms:modified>
</cp:coreProperties>
</file>