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04AF" w14:textId="4898E255" w:rsidR="00DC4223" w:rsidRDefault="004D3537">
      <w:r>
        <w:t xml:space="preserve">Dysponuje Pan/i budżetem w wysokości miliona złotych. Proszę rozdysponować pieniądze pomiędzy wymienione zadania. Pieniądze muszą zostać rozdysponowane na minimum 3 zadania. Nie można jednak przyznać ich wszystkim – można wskazać maksymalnie 5 celów, które zostaną dofinansowane. Gdy budżet zostanie określony, proszę wskazać w jakiej kolejności powinny być realizowane dofinansowane działania, tzn. które należy przeprowadzić jako pierwsze, drugie, trzecie oraz ewentualnie czwarte lub piąte. </w:t>
      </w:r>
    </w:p>
    <w:p w14:paraId="2C2FC088" w14:textId="77777777" w:rsidR="00535713" w:rsidRDefault="00535713"/>
    <w:tbl>
      <w:tblPr>
        <w:tblStyle w:val="Tabela-Siatka"/>
        <w:tblW w:w="14459" w:type="dxa"/>
        <w:tblInd w:w="-5" w:type="dxa"/>
        <w:tblLook w:val="04A0" w:firstRow="1" w:lastRow="0" w:firstColumn="1" w:lastColumn="0" w:noHBand="0" w:noVBand="1"/>
      </w:tblPr>
      <w:tblGrid>
        <w:gridCol w:w="8931"/>
        <w:gridCol w:w="3118"/>
        <w:gridCol w:w="2410"/>
      </w:tblGrid>
      <w:tr w:rsidR="004D3537" w14:paraId="40C459AB" w14:textId="77777777" w:rsidTr="00802B92">
        <w:trPr>
          <w:trHeight w:val="418"/>
        </w:trPr>
        <w:tc>
          <w:tcPr>
            <w:tcW w:w="8931" w:type="dxa"/>
            <w:vAlign w:val="center"/>
          </w:tcPr>
          <w:p w14:paraId="3D87F4A3" w14:textId="23D4357F" w:rsidR="004D3537" w:rsidRPr="000A1B52" w:rsidRDefault="00535713" w:rsidP="00802B92">
            <w:pPr>
              <w:rPr>
                <w:b/>
                <w:bCs/>
              </w:rPr>
            </w:pPr>
            <w:r>
              <w:rPr>
                <w:b/>
                <w:bCs/>
              </w:rPr>
              <w:t>Propozycje zadań</w:t>
            </w:r>
          </w:p>
        </w:tc>
        <w:tc>
          <w:tcPr>
            <w:tcW w:w="3118" w:type="dxa"/>
            <w:vAlign w:val="center"/>
          </w:tcPr>
          <w:p w14:paraId="23C0D494" w14:textId="739DA113" w:rsidR="004D3537" w:rsidRPr="000A1B52" w:rsidRDefault="004D3537" w:rsidP="00802B92">
            <w:pPr>
              <w:rPr>
                <w:b/>
                <w:bCs/>
              </w:rPr>
            </w:pPr>
            <w:r>
              <w:rPr>
                <w:b/>
                <w:bCs/>
              </w:rPr>
              <w:t>Wysokość dofinansowania</w:t>
            </w:r>
          </w:p>
        </w:tc>
        <w:tc>
          <w:tcPr>
            <w:tcW w:w="2410" w:type="dxa"/>
            <w:vAlign w:val="center"/>
          </w:tcPr>
          <w:p w14:paraId="37A7F08E" w14:textId="00EC0BA5" w:rsidR="004D3537" w:rsidRPr="000A1B52" w:rsidRDefault="004D3537" w:rsidP="00802B92">
            <w:pPr>
              <w:rPr>
                <w:b/>
                <w:bCs/>
              </w:rPr>
            </w:pPr>
            <w:r>
              <w:rPr>
                <w:b/>
                <w:bCs/>
              </w:rPr>
              <w:t>Kolejność realizacji</w:t>
            </w:r>
          </w:p>
        </w:tc>
      </w:tr>
      <w:tr w:rsidR="004D3537" w14:paraId="1FEE22A0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4F760760" w14:textId="77777777" w:rsidR="004D3537" w:rsidRDefault="004D3537" w:rsidP="00802B92">
            <w:r>
              <w:t>Zwiększanie atrakcyjności turystycznej obszaru</w:t>
            </w:r>
            <w:r w:rsidR="00535713">
              <w:t>.</w:t>
            </w:r>
            <w:r>
              <w:t xml:space="preserve"> </w:t>
            </w:r>
          </w:p>
          <w:p w14:paraId="63AA746D" w14:textId="44866A1E" w:rsidR="00535713" w:rsidRPr="00535713" w:rsidRDefault="00535713" w:rsidP="00802B9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Np. tworzenie dróg rowerowych, promocja obszaru LGD.</w:t>
            </w:r>
          </w:p>
        </w:tc>
        <w:tc>
          <w:tcPr>
            <w:tcW w:w="3118" w:type="dxa"/>
            <w:vAlign w:val="center"/>
          </w:tcPr>
          <w:p w14:paraId="1D417109" w14:textId="77777777" w:rsidR="004D3537" w:rsidRDefault="004D3537" w:rsidP="00802B92"/>
        </w:tc>
        <w:tc>
          <w:tcPr>
            <w:tcW w:w="2410" w:type="dxa"/>
            <w:vAlign w:val="center"/>
          </w:tcPr>
          <w:p w14:paraId="729A2E46" w14:textId="7A877268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623B6638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74BD9A11" w14:textId="21AF40C9" w:rsidR="004D3537" w:rsidRDefault="004D3537" w:rsidP="00802B92">
            <w:r>
              <w:t>Szkolenia dla mieszkańców</w:t>
            </w:r>
            <w:r w:rsidR="00535713">
              <w:t>.</w:t>
            </w:r>
          </w:p>
          <w:p w14:paraId="0DB31CE2" w14:textId="2D34D3A1" w:rsidR="004D3537" w:rsidRPr="004D3537" w:rsidRDefault="004D3537" w:rsidP="00802B92">
            <w:pPr>
              <w:rPr>
                <w:i/>
                <w:iCs/>
              </w:rPr>
            </w:pPr>
            <w:r w:rsidRPr="00535713">
              <w:rPr>
                <w:i/>
                <w:iCs/>
                <w:sz w:val="20"/>
                <w:szCs w:val="20"/>
              </w:rPr>
              <w:t xml:space="preserve">Np. </w:t>
            </w:r>
            <w:r w:rsidR="00535713" w:rsidRPr="00535713">
              <w:rPr>
                <w:i/>
                <w:iCs/>
                <w:sz w:val="20"/>
                <w:szCs w:val="20"/>
              </w:rPr>
              <w:t>szkolenia dotyczące</w:t>
            </w:r>
            <w:r w:rsidRPr="00535713">
              <w:rPr>
                <w:i/>
                <w:iCs/>
                <w:sz w:val="20"/>
                <w:szCs w:val="20"/>
              </w:rPr>
              <w:t xml:space="preserve"> korzystani</w:t>
            </w:r>
            <w:r w:rsidR="00535713" w:rsidRPr="00535713">
              <w:rPr>
                <w:i/>
                <w:iCs/>
                <w:sz w:val="20"/>
                <w:szCs w:val="20"/>
              </w:rPr>
              <w:t>a</w:t>
            </w:r>
            <w:r w:rsidRPr="00535713">
              <w:rPr>
                <w:i/>
                <w:iCs/>
                <w:sz w:val="20"/>
                <w:szCs w:val="20"/>
              </w:rPr>
              <w:t xml:space="preserve"> z </w:t>
            </w:r>
            <w:proofErr w:type="spellStart"/>
            <w:r w:rsidRPr="00535713">
              <w:rPr>
                <w:i/>
                <w:iCs/>
                <w:sz w:val="20"/>
                <w:szCs w:val="20"/>
              </w:rPr>
              <w:t>internetu</w:t>
            </w:r>
            <w:proofErr w:type="spellEnd"/>
            <w:r w:rsidR="00535713" w:rsidRPr="00535713">
              <w:rPr>
                <w:i/>
                <w:iCs/>
                <w:sz w:val="20"/>
                <w:szCs w:val="20"/>
              </w:rPr>
              <w:t xml:space="preserve"> i nowych technologii.</w:t>
            </w:r>
          </w:p>
        </w:tc>
        <w:tc>
          <w:tcPr>
            <w:tcW w:w="3118" w:type="dxa"/>
            <w:vAlign w:val="center"/>
          </w:tcPr>
          <w:p w14:paraId="2B67CBE4" w14:textId="77777777" w:rsidR="004D3537" w:rsidRDefault="004D3537" w:rsidP="00802B92"/>
        </w:tc>
        <w:tc>
          <w:tcPr>
            <w:tcW w:w="2410" w:type="dxa"/>
            <w:vAlign w:val="center"/>
          </w:tcPr>
          <w:p w14:paraId="1D33AB32" w14:textId="393D0C33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440151F6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1BCD5002" w14:textId="5B5535A3" w:rsidR="004D3537" w:rsidRPr="00535713" w:rsidRDefault="004D3537" w:rsidP="00802B92">
            <w:pPr>
              <w:rPr>
                <w:i/>
                <w:iCs/>
              </w:rPr>
            </w:pPr>
            <w:r>
              <w:t>Doposażenie KGW i innych organizacji pozarządowych</w:t>
            </w:r>
            <w:r w:rsidR="00535713">
              <w:t>.</w:t>
            </w:r>
            <w:r w:rsidR="00535713">
              <w:br/>
            </w:r>
            <w:r w:rsidR="00535713" w:rsidRPr="00535713">
              <w:rPr>
                <w:i/>
                <w:iCs/>
                <w:sz w:val="20"/>
                <w:szCs w:val="20"/>
              </w:rPr>
              <w:t>Np. zakup strojów, zakup wyposażenia do organizacji imprez.</w:t>
            </w:r>
          </w:p>
        </w:tc>
        <w:tc>
          <w:tcPr>
            <w:tcW w:w="3118" w:type="dxa"/>
            <w:vAlign w:val="center"/>
          </w:tcPr>
          <w:p w14:paraId="2E831227" w14:textId="77777777" w:rsidR="004D3537" w:rsidRDefault="004D3537" w:rsidP="00802B92"/>
        </w:tc>
        <w:tc>
          <w:tcPr>
            <w:tcW w:w="2410" w:type="dxa"/>
            <w:vAlign w:val="center"/>
          </w:tcPr>
          <w:p w14:paraId="6BA56ADB" w14:textId="7609CEAD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7E20BE71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2E42CF64" w14:textId="2908D450" w:rsidR="004D3537" w:rsidRDefault="004D3537" w:rsidP="00802B92">
            <w:r>
              <w:t>Tworzenie infrastruktury dla młodzieży związanej z czasem wolnym</w:t>
            </w:r>
            <w:r w:rsidR="00535713">
              <w:t>.</w:t>
            </w:r>
          </w:p>
          <w:p w14:paraId="01B234B2" w14:textId="1C73D5C2" w:rsidR="004D3537" w:rsidRPr="004D3537" w:rsidRDefault="004D3537" w:rsidP="00802B92">
            <w:pPr>
              <w:rPr>
                <w:i/>
                <w:iCs/>
              </w:rPr>
            </w:pPr>
            <w:r w:rsidRPr="00535713">
              <w:rPr>
                <w:i/>
                <w:iCs/>
                <w:sz w:val="20"/>
                <w:szCs w:val="20"/>
              </w:rPr>
              <w:t xml:space="preserve">Np. </w:t>
            </w:r>
            <w:proofErr w:type="spellStart"/>
            <w:r w:rsidRPr="00535713">
              <w:rPr>
                <w:i/>
                <w:iCs/>
                <w:sz w:val="20"/>
                <w:szCs w:val="20"/>
              </w:rPr>
              <w:t>skate</w:t>
            </w:r>
            <w:proofErr w:type="spellEnd"/>
            <w:r w:rsidRPr="00535713">
              <w:rPr>
                <w:i/>
                <w:iCs/>
                <w:sz w:val="20"/>
                <w:szCs w:val="20"/>
              </w:rPr>
              <w:t xml:space="preserve">-park, boisko. </w:t>
            </w:r>
          </w:p>
        </w:tc>
        <w:tc>
          <w:tcPr>
            <w:tcW w:w="3118" w:type="dxa"/>
            <w:vAlign w:val="center"/>
          </w:tcPr>
          <w:p w14:paraId="2C9C3A7A" w14:textId="77777777" w:rsidR="004D3537" w:rsidRDefault="004D3537" w:rsidP="00802B92"/>
        </w:tc>
        <w:tc>
          <w:tcPr>
            <w:tcW w:w="2410" w:type="dxa"/>
            <w:vAlign w:val="center"/>
          </w:tcPr>
          <w:p w14:paraId="34355C3F" w14:textId="714AADFE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73CA3E01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571EF992" w14:textId="52C5BF54" w:rsidR="004D3537" w:rsidRDefault="00535713" w:rsidP="00802B92">
            <w:r>
              <w:t>Tworzenie i promowanie produktów lokalnych.</w:t>
            </w:r>
          </w:p>
          <w:p w14:paraId="4936ED6C" w14:textId="0BE5C2E0" w:rsidR="00535713" w:rsidRPr="00535713" w:rsidRDefault="00535713" w:rsidP="00802B9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Np. promocja lokalnych potraw, rozwój gastronomii, rozwój rękodzieła.</w:t>
            </w:r>
          </w:p>
        </w:tc>
        <w:tc>
          <w:tcPr>
            <w:tcW w:w="3118" w:type="dxa"/>
            <w:vAlign w:val="center"/>
          </w:tcPr>
          <w:p w14:paraId="5B3F2DE9" w14:textId="77777777" w:rsidR="004D3537" w:rsidRDefault="004D3537" w:rsidP="00802B92"/>
        </w:tc>
        <w:tc>
          <w:tcPr>
            <w:tcW w:w="2410" w:type="dxa"/>
            <w:vAlign w:val="center"/>
          </w:tcPr>
          <w:p w14:paraId="7130AF84" w14:textId="5901DFE2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2EAD9A1D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632FDFF6" w14:textId="77777777" w:rsidR="004D3537" w:rsidRDefault="004D3537" w:rsidP="00802B92">
            <w:r>
              <w:t>Aktywizacja osób starszych</w:t>
            </w:r>
            <w:r w:rsidR="00535713">
              <w:t>.</w:t>
            </w:r>
          </w:p>
          <w:p w14:paraId="30B9B1A9" w14:textId="65F8E9BF" w:rsidR="00535713" w:rsidRPr="00535713" w:rsidRDefault="00535713" w:rsidP="00802B9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Np. organizacja imprez cyklicznych, organizacja wyjazdów. </w:t>
            </w:r>
          </w:p>
        </w:tc>
        <w:tc>
          <w:tcPr>
            <w:tcW w:w="3118" w:type="dxa"/>
            <w:vAlign w:val="center"/>
          </w:tcPr>
          <w:p w14:paraId="5EE17FA0" w14:textId="77777777" w:rsidR="004D3537" w:rsidRDefault="004D3537" w:rsidP="00802B92"/>
        </w:tc>
        <w:tc>
          <w:tcPr>
            <w:tcW w:w="2410" w:type="dxa"/>
            <w:vAlign w:val="center"/>
          </w:tcPr>
          <w:p w14:paraId="0BEA1829" w14:textId="37F6CF9F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122AC33B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0ED7AA3C" w14:textId="46E46454" w:rsidR="004D3537" w:rsidRDefault="004D3537" w:rsidP="00802B92">
            <w:r>
              <w:t>Działania edukacyjne związane z ekologią</w:t>
            </w:r>
            <w:r w:rsidR="00802B92">
              <w:t>.</w:t>
            </w:r>
          </w:p>
          <w:p w14:paraId="54FE0D5F" w14:textId="502E7697" w:rsidR="004D3537" w:rsidRPr="004D3537" w:rsidRDefault="004D3537" w:rsidP="00802B92">
            <w:pPr>
              <w:rPr>
                <w:i/>
                <w:iCs/>
              </w:rPr>
            </w:pPr>
            <w:r w:rsidRPr="00535713">
              <w:rPr>
                <w:i/>
                <w:iCs/>
                <w:sz w:val="20"/>
                <w:szCs w:val="20"/>
              </w:rPr>
              <w:t xml:space="preserve">Np. </w:t>
            </w:r>
            <w:r w:rsidR="00535713">
              <w:rPr>
                <w:i/>
                <w:iCs/>
                <w:sz w:val="20"/>
                <w:szCs w:val="20"/>
              </w:rPr>
              <w:t xml:space="preserve">edukowanie w zakresie niskiej emisji, szkolenia dotyczące gospodarowania opadami. </w:t>
            </w:r>
          </w:p>
        </w:tc>
        <w:tc>
          <w:tcPr>
            <w:tcW w:w="3118" w:type="dxa"/>
            <w:vAlign w:val="center"/>
          </w:tcPr>
          <w:p w14:paraId="3153D040" w14:textId="77777777" w:rsidR="004D3537" w:rsidRDefault="004D3537" w:rsidP="00802B92"/>
        </w:tc>
        <w:tc>
          <w:tcPr>
            <w:tcW w:w="2410" w:type="dxa"/>
            <w:vAlign w:val="center"/>
          </w:tcPr>
          <w:p w14:paraId="7768FFD0" w14:textId="1287DD88" w:rsidR="004D3537" w:rsidRPr="000A1B52" w:rsidRDefault="004D3537" w:rsidP="00802B92">
            <w:pPr>
              <w:rPr>
                <w:i/>
                <w:iCs/>
              </w:rPr>
            </w:pPr>
          </w:p>
        </w:tc>
      </w:tr>
      <w:tr w:rsidR="004D3537" w14:paraId="652CC81B" w14:textId="77777777" w:rsidTr="00802B92">
        <w:trPr>
          <w:trHeight w:val="990"/>
        </w:trPr>
        <w:tc>
          <w:tcPr>
            <w:tcW w:w="8931" w:type="dxa"/>
            <w:vAlign w:val="center"/>
          </w:tcPr>
          <w:p w14:paraId="3EB44B4B" w14:textId="77777777" w:rsidR="004D3537" w:rsidRDefault="00535713" w:rsidP="00802B92">
            <w:r>
              <w:t>Integracja mieszkańców gmin wchodzących w skład LGD.</w:t>
            </w:r>
          </w:p>
          <w:p w14:paraId="0D905ADF" w14:textId="17BC2B1D" w:rsidR="00535713" w:rsidRPr="00535713" w:rsidRDefault="00535713" w:rsidP="00802B9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Np. wspólna realizacja operacji przez organizacje z różnych gmin, </w:t>
            </w:r>
            <w:r w:rsidR="00802B92">
              <w:rPr>
                <w:i/>
                <w:iCs/>
                <w:sz w:val="20"/>
                <w:szCs w:val="20"/>
              </w:rPr>
              <w:t xml:space="preserve">wymiana doświadczeń pomiędzy organizacjami. </w:t>
            </w:r>
          </w:p>
        </w:tc>
        <w:tc>
          <w:tcPr>
            <w:tcW w:w="3118" w:type="dxa"/>
            <w:vAlign w:val="center"/>
          </w:tcPr>
          <w:p w14:paraId="75FAC578" w14:textId="77777777" w:rsidR="004D3537" w:rsidRDefault="004D3537" w:rsidP="00802B92"/>
        </w:tc>
        <w:tc>
          <w:tcPr>
            <w:tcW w:w="2410" w:type="dxa"/>
            <w:vAlign w:val="center"/>
          </w:tcPr>
          <w:p w14:paraId="4F82BA2A" w14:textId="014A6AEC" w:rsidR="004D3537" w:rsidRDefault="004D3537" w:rsidP="00802B92">
            <w:pPr>
              <w:rPr>
                <w:i/>
                <w:iCs/>
              </w:rPr>
            </w:pPr>
          </w:p>
        </w:tc>
      </w:tr>
    </w:tbl>
    <w:p w14:paraId="74A01D10" w14:textId="77777777" w:rsidR="004D3537" w:rsidRDefault="004D3537"/>
    <w:sectPr w:rsidR="004D3537" w:rsidSect="00535713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9B"/>
    <w:rsid w:val="000A1B52"/>
    <w:rsid w:val="0027439B"/>
    <w:rsid w:val="004D3537"/>
    <w:rsid w:val="00531D9F"/>
    <w:rsid w:val="00535713"/>
    <w:rsid w:val="006E7508"/>
    <w:rsid w:val="00802B92"/>
    <w:rsid w:val="00C92347"/>
    <w:rsid w:val="00D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F4CC"/>
  <w15:chartTrackingRefBased/>
  <w15:docId w15:val="{C9AB91EF-D4A6-4925-93CE-B19AAEB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FCE1-9200-4F08-8021-81AA4ADE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Stępnik</dc:creator>
  <cp:keywords/>
  <dc:description/>
  <cp:lastModifiedBy>Przemysław Strójwąs</cp:lastModifiedBy>
  <cp:revision>2</cp:revision>
  <dcterms:created xsi:type="dcterms:W3CDTF">2022-12-07T07:59:00Z</dcterms:created>
  <dcterms:modified xsi:type="dcterms:W3CDTF">2022-12-07T07:59:00Z</dcterms:modified>
</cp:coreProperties>
</file>